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hd w:val="clear" w:fill="FFFFFF"/>
        <w:spacing w:before="0" w:beforeAutospacing="0" w:line="18" w:lineRule="atLeast"/>
        <w:ind w:left="0" w:firstLine="0"/>
        <w:jc w:val="center"/>
        <w:rPr>
          <w:rFonts w:hint="eastAsia" w:asciiTheme="minorEastAsia" w:hAnsiTheme="minorEastAsia" w:eastAsiaTheme="minorEastAsia" w:cstheme="minorEastAsia"/>
          <w:sz w:val="36"/>
          <w:szCs w:val="36"/>
          <w:lang w:val="en-US" w:eastAsia="zh-CN"/>
        </w:rPr>
      </w:pPr>
    </w:p>
    <w:p>
      <w:pPr>
        <w:pStyle w:val="3"/>
        <w:keepNext w:val="0"/>
        <w:keepLines w:val="0"/>
        <w:widowControl/>
        <w:suppressLineNumbers w:val="0"/>
        <w:shd w:val="clear" w:fill="FFFFFF"/>
        <w:spacing w:before="0" w:beforeAutospacing="0" w:line="18" w:lineRule="atLeast"/>
        <w:ind w:left="0" w:firstLine="0"/>
        <w:jc w:val="center"/>
        <w:rPr>
          <w:rFonts w:hint="eastAsia" w:asciiTheme="minorEastAsia" w:hAnsiTheme="minorEastAsia" w:eastAsiaTheme="minorEastAsia" w:cstheme="minorEastAsia"/>
          <w:sz w:val="36"/>
          <w:szCs w:val="36"/>
          <w:lang w:val="en-US" w:eastAsia="zh-CN"/>
        </w:rPr>
      </w:pPr>
    </w:p>
    <w:p>
      <w:pPr>
        <w:pStyle w:val="3"/>
        <w:keepNext w:val="0"/>
        <w:keepLines w:val="0"/>
        <w:widowControl/>
        <w:suppressLineNumbers w:val="0"/>
        <w:shd w:val="clear" w:fill="FFFFFF"/>
        <w:spacing w:before="0" w:beforeAutospacing="0" w:line="18" w:lineRule="atLeast"/>
        <w:ind w:left="0" w:firstLine="0"/>
        <w:jc w:val="center"/>
        <w:rPr>
          <w:rFonts w:hint="eastAsia" w:asciiTheme="minorEastAsia" w:hAnsiTheme="minorEastAsia" w:eastAsiaTheme="minorEastAsia" w:cstheme="minorEastAsia"/>
          <w:sz w:val="36"/>
          <w:szCs w:val="36"/>
          <w:lang w:val="en-US" w:eastAsia="zh-CN"/>
        </w:rPr>
      </w:pPr>
    </w:p>
    <w:p>
      <w:pPr>
        <w:pStyle w:val="3"/>
        <w:keepNext w:val="0"/>
        <w:keepLines w:val="0"/>
        <w:widowControl/>
        <w:suppressLineNumbers w:val="0"/>
        <w:shd w:val="clear" w:fill="FFFFFF"/>
        <w:spacing w:before="0" w:beforeAutospacing="0" w:line="18" w:lineRule="atLeast"/>
        <w:ind w:left="0" w:firstLine="0"/>
        <w:jc w:val="center"/>
        <w:rPr>
          <w:rFonts w:hint="eastAsia" w:asciiTheme="minorEastAsia" w:hAnsiTheme="minorEastAsia" w:eastAsiaTheme="minorEastAsia" w:cstheme="minorEastAsia"/>
          <w:sz w:val="36"/>
          <w:szCs w:val="36"/>
          <w:lang w:val="en-US" w:eastAsia="zh-CN"/>
        </w:rPr>
      </w:pPr>
      <w:r>
        <w:rPr>
          <w:rFonts w:hint="eastAsia" w:asciiTheme="minorEastAsia" w:hAnsiTheme="minorEastAsia" w:eastAsiaTheme="minorEastAsia" w:cstheme="minorEastAsia"/>
          <w:sz w:val="36"/>
          <w:szCs w:val="36"/>
          <w:lang w:val="en-US" w:eastAsia="zh-CN"/>
        </w:rPr>
        <w:t>英国访学报告</w:t>
      </w:r>
    </w:p>
    <w:p>
      <w:pPr>
        <w:pStyle w:val="3"/>
        <w:keepNext w:val="0"/>
        <w:keepLines w:val="0"/>
        <w:widowControl/>
        <w:suppressLineNumbers w:val="0"/>
        <w:shd w:val="clear" w:fill="FFFFFF"/>
        <w:spacing w:before="0" w:beforeAutospacing="0" w:line="18" w:lineRule="atLeast"/>
        <w:ind w:left="0" w:firstLine="0"/>
        <w:jc w:val="center"/>
        <w:rPr>
          <w:rFonts w:hint="eastAsia" w:asciiTheme="minorEastAsia" w:hAnsiTheme="minorEastAsia" w:eastAsiaTheme="minorEastAsia" w:cstheme="minorEastAsia"/>
          <w:sz w:val="36"/>
          <w:szCs w:val="36"/>
          <w:lang w:val="en-US" w:eastAsia="zh-CN"/>
        </w:rPr>
      </w:pPr>
    </w:p>
    <w:p>
      <w:pPr>
        <w:pStyle w:val="3"/>
        <w:keepNext w:val="0"/>
        <w:keepLines w:val="0"/>
        <w:widowControl/>
        <w:suppressLineNumbers w:val="0"/>
        <w:shd w:val="clear" w:fill="FFFFFF"/>
        <w:spacing w:before="0" w:beforeAutospacing="0" w:line="18" w:lineRule="atLeast"/>
        <w:ind w:left="0" w:firstLine="0"/>
        <w:jc w:val="center"/>
        <w:rPr>
          <w:rFonts w:hint="eastAsia" w:asciiTheme="minorEastAsia" w:hAnsiTheme="minorEastAsia" w:eastAsiaTheme="minorEastAsia" w:cstheme="minorEastAsia"/>
          <w:sz w:val="28"/>
          <w:szCs w:val="28"/>
          <w:lang w:val="en-US" w:eastAsia="zh-CN"/>
        </w:rPr>
      </w:pPr>
    </w:p>
    <w:p>
      <w:pPr>
        <w:pStyle w:val="3"/>
        <w:keepNext w:val="0"/>
        <w:keepLines w:val="0"/>
        <w:widowControl/>
        <w:suppressLineNumbers w:val="0"/>
        <w:shd w:val="clear" w:fill="FFFFFF"/>
        <w:spacing w:before="0" w:beforeAutospacing="0" w:line="18" w:lineRule="atLeast"/>
        <w:ind w:left="0" w:firstLine="0"/>
        <w:jc w:val="center"/>
        <w:rPr>
          <w:rFonts w:hint="eastAsia" w:asciiTheme="minorEastAsia" w:hAnsiTheme="minorEastAsia" w:eastAsiaTheme="minorEastAsia" w:cstheme="minorEastAsia"/>
          <w:sz w:val="28"/>
          <w:szCs w:val="28"/>
          <w:lang w:val="en-US" w:eastAsia="zh-CN"/>
        </w:rPr>
      </w:pPr>
    </w:p>
    <w:p>
      <w:pPr>
        <w:pStyle w:val="3"/>
        <w:keepNext w:val="0"/>
        <w:keepLines w:val="0"/>
        <w:widowControl/>
        <w:suppressLineNumbers w:val="0"/>
        <w:shd w:val="clear" w:fill="FFFFFF"/>
        <w:spacing w:before="0" w:beforeAutospacing="0" w:line="18" w:lineRule="atLeast"/>
        <w:ind w:left="0" w:firstLine="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土木工程学院：张曙光</w:t>
      </w:r>
    </w:p>
    <w:p>
      <w:pPr>
        <w:rPr>
          <w:rFonts w:hint="eastAsia" w:asciiTheme="minorEastAsia" w:hAnsiTheme="minorEastAsia" w:eastAsiaTheme="minorEastAsia" w:cstheme="minorEastAsia"/>
          <w:sz w:val="36"/>
          <w:szCs w:val="36"/>
          <w:lang w:val="en-US" w:eastAsia="zh-CN"/>
        </w:rPr>
      </w:pPr>
    </w:p>
    <w:p>
      <w:pPr>
        <w:rPr>
          <w:rFonts w:hint="eastAsia" w:asciiTheme="minorEastAsia" w:hAnsiTheme="minorEastAsia" w:eastAsiaTheme="minorEastAsia" w:cstheme="minorEastAsia"/>
          <w:sz w:val="36"/>
          <w:szCs w:val="36"/>
          <w:lang w:val="en-US" w:eastAsia="zh-CN"/>
        </w:rPr>
      </w:pPr>
    </w:p>
    <w:p>
      <w:pPr>
        <w:ind w:firstLine="1920" w:firstLineChars="800"/>
        <w:rPr>
          <w:rFonts w:hint="eastAsia" w:asciiTheme="minorEastAsia" w:hAnsiTheme="minorEastAsia" w:cstheme="minorEastAsia"/>
          <w:sz w:val="24"/>
          <w:szCs w:val="24"/>
          <w:lang w:val="en-US" w:eastAsia="zh-CN"/>
        </w:rPr>
      </w:pPr>
    </w:p>
    <w:p>
      <w:pPr>
        <w:ind w:firstLine="1920" w:firstLineChars="800"/>
        <w:rPr>
          <w:rFonts w:hint="eastAsia" w:asciiTheme="minorEastAsia" w:hAnsiTheme="minorEastAsia" w:cstheme="minorEastAsia"/>
          <w:sz w:val="24"/>
          <w:szCs w:val="24"/>
          <w:lang w:val="en-US" w:eastAsia="zh-CN"/>
        </w:rPr>
      </w:pPr>
    </w:p>
    <w:p>
      <w:pPr>
        <w:ind w:firstLine="1920" w:firstLineChars="800"/>
        <w:rPr>
          <w:rFonts w:hint="eastAsia" w:asciiTheme="minorEastAsia" w:hAnsiTheme="minorEastAsia" w:cstheme="minorEastAsia"/>
          <w:sz w:val="24"/>
          <w:szCs w:val="24"/>
          <w:lang w:val="en-US" w:eastAsia="zh-CN"/>
        </w:rPr>
      </w:pPr>
    </w:p>
    <w:p>
      <w:pPr>
        <w:ind w:firstLine="1920" w:firstLineChars="800"/>
        <w:rPr>
          <w:rFonts w:hint="eastAsia" w:asciiTheme="minorEastAsia" w:hAnsiTheme="minorEastAsia" w:cstheme="minorEastAsia"/>
          <w:sz w:val="24"/>
          <w:szCs w:val="24"/>
          <w:lang w:val="en-US" w:eastAsia="zh-CN"/>
        </w:rPr>
      </w:pPr>
    </w:p>
    <w:p>
      <w:pPr>
        <w:ind w:firstLine="1920" w:firstLineChars="800"/>
        <w:rPr>
          <w:rFonts w:hint="eastAsia" w:asciiTheme="minorEastAsia" w:hAnsiTheme="minorEastAsia" w:cstheme="minorEastAsia"/>
          <w:sz w:val="24"/>
          <w:szCs w:val="24"/>
          <w:lang w:val="en-US" w:eastAsia="zh-CN"/>
        </w:rPr>
      </w:pPr>
    </w:p>
    <w:p>
      <w:pPr>
        <w:ind w:firstLine="3120" w:firstLineChars="1300"/>
        <w:rPr>
          <w:rFonts w:hint="eastAsia" w:asciiTheme="minorEastAsia" w:hAnsiTheme="minorEastAsia" w:cstheme="minorEastAsia"/>
          <w:sz w:val="24"/>
          <w:szCs w:val="24"/>
          <w:lang w:val="en-US" w:eastAsia="zh-CN"/>
        </w:rPr>
      </w:pPr>
    </w:p>
    <w:p>
      <w:pPr>
        <w:ind w:firstLine="3120" w:firstLineChars="1300"/>
        <w:rPr>
          <w:rFonts w:hint="eastAsia" w:asciiTheme="minorEastAsia" w:hAnsiTheme="minorEastAsia" w:cstheme="minorEastAsia"/>
          <w:sz w:val="24"/>
          <w:szCs w:val="24"/>
          <w:lang w:val="en-US" w:eastAsia="zh-CN"/>
        </w:rPr>
      </w:pPr>
    </w:p>
    <w:p>
      <w:pPr>
        <w:ind w:firstLine="3120" w:firstLineChars="1300"/>
        <w:rPr>
          <w:rFonts w:hint="eastAsia" w:asciiTheme="minorEastAsia" w:hAnsiTheme="minorEastAsia" w:cstheme="minorEastAsia"/>
          <w:sz w:val="24"/>
          <w:szCs w:val="24"/>
          <w:lang w:val="en-US" w:eastAsia="zh-CN"/>
        </w:rPr>
      </w:pPr>
    </w:p>
    <w:p>
      <w:pPr>
        <w:ind w:firstLine="3120" w:firstLineChars="1300"/>
        <w:rPr>
          <w:rFonts w:hint="eastAsia" w:asciiTheme="minorEastAsia" w:hAnsiTheme="minorEastAsia" w:cstheme="minorEastAsia"/>
          <w:sz w:val="24"/>
          <w:szCs w:val="24"/>
          <w:lang w:val="en-US" w:eastAsia="zh-CN"/>
        </w:rPr>
      </w:pPr>
    </w:p>
    <w:p>
      <w:pPr>
        <w:ind w:firstLine="3120" w:firstLineChars="1300"/>
        <w:rPr>
          <w:rFonts w:hint="eastAsia" w:asciiTheme="minorEastAsia" w:hAnsiTheme="minorEastAsia" w:cstheme="minorEastAsia"/>
          <w:sz w:val="24"/>
          <w:szCs w:val="24"/>
          <w:lang w:val="en-US" w:eastAsia="zh-CN"/>
        </w:rPr>
      </w:pPr>
    </w:p>
    <w:p>
      <w:pPr>
        <w:ind w:firstLine="3120" w:firstLineChars="1300"/>
        <w:rPr>
          <w:rFonts w:hint="eastAsia" w:asciiTheme="minorEastAsia" w:hAnsiTheme="minorEastAsia" w:cstheme="minorEastAsia"/>
          <w:sz w:val="24"/>
          <w:szCs w:val="24"/>
          <w:lang w:val="en-US" w:eastAsia="zh-CN"/>
        </w:rPr>
      </w:pPr>
    </w:p>
    <w:p>
      <w:pPr>
        <w:ind w:firstLine="3120" w:firstLineChars="1300"/>
        <w:rPr>
          <w:rFonts w:hint="eastAsia" w:asciiTheme="minorEastAsia" w:hAnsiTheme="minorEastAsia" w:cstheme="minorEastAsia"/>
          <w:sz w:val="24"/>
          <w:szCs w:val="24"/>
          <w:lang w:val="en-US" w:eastAsia="zh-CN"/>
        </w:rPr>
      </w:pPr>
    </w:p>
    <w:p>
      <w:pPr>
        <w:ind w:firstLine="3120" w:firstLineChars="1300"/>
        <w:rPr>
          <w:rFonts w:hint="eastAsia" w:asciiTheme="minorEastAsia" w:hAnsiTheme="minorEastAsia" w:cstheme="minorEastAsia"/>
          <w:sz w:val="24"/>
          <w:szCs w:val="24"/>
          <w:lang w:val="en-US" w:eastAsia="zh-CN"/>
        </w:rPr>
      </w:pPr>
    </w:p>
    <w:p>
      <w:pPr>
        <w:ind w:firstLine="3120" w:firstLineChars="1300"/>
        <w:rPr>
          <w:rFonts w:hint="eastAsia" w:asciiTheme="minorEastAsia" w:hAnsiTheme="minorEastAsia" w:cstheme="minorEastAsia"/>
          <w:sz w:val="24"/>
          <w:szCs w:val="24"/>
          <w:lang w:val="en-US" w:eastAsia="zh-CN"/>
        </w:rPr>
      </w:pPr>
    </w:p>
    <w:p>
      <w:pPr>
        <w:ind w:firstLine="3120" w:firstLineChars="1300"/>
        <w:rPr>
          <w:rFonts w:hint="eastAsia" w:asciiTheme="minorEastAsia" w:hAnsiTheme="minorEastAsia" w:cstheme="minorEastAsia"/>
          <w:sz w:val="24"/>
          <w:szCs w:val="24"/>
          <w:lang w:val="en-US" w:eastAsia="zh-CN"/>
        </w:rPr>
      </w:pPr>
    </w:p>
    <w:p>
      <w:pPr>
        <w:ind w:firstLine="3120" w:firstLineChars="1300"/>
        <w:rPr>
          <w:rFonts w:hint="default" w:asciiTheme="minorEastAsia" w:hAnsiTheme="minorEastAsia" w:eastAsiaTheme="minorEastAsia" w:cstheme="minorEastAsia"/>
          <w:sz w:val="36"/>
          <w:szCs w:val="36"/>
          <w:lang w:val="en-US" w:eastAsia="zh-CN"/>
        </w:rPr>
      </w:pPr>
      <w:r>
        <w:rPr>
          <w:rFonts w:hint="eastAsia" w:asciiTheme="minorEastAsia" w:hAnsiTheme="minorEastAsia" w:cstheme="minorEastAsia"/>
          <w:sz w:val="24"/>
          <w:szCs w:val="24"/>
          <w:lang w:val="en-US" w:eastAsia="zh-CN"/>
        </w:rPr>
        <w:t>2020年9月15日</w:t>
      </w:r>
    </w:p>
    <w:p>
      <w:pPr>
        <w:pStyle w:val="3"/>
        <w:keepNext w:val="0"/>
        <w:keepLines w:val="0"/>
        <w:widowControl/>
        <w:suppressLineNumbers w:val="0"/>
        <w:shd w:val="clear" w:fill="FFFFFF"/>
        <w:spacing w:before="0" w:beforeAutospacing="0" w:line="18" w:lineRule="atLeast"/>
        <w:ind w:left="0" w:firstLine="0"/>
        <w:jc w:val="center"/>
        <w:rPr>
          <w:rFonts w:hint="eastAsia"/>
          <w:sz w:val="24"/>
          <w:szCs w:val="24"/>
          <w:lang w:val="en-US" w:eastAsia="zh-CN"/>
        </w:rPr>
      </w:pPr>
      <w:r>
        <w:rPr>
          <w:rFonts w:hint="eastAsia" w:asciiTheme="minorEastAsia" w:hAnsiTheme="minorEastAsia" w:eastAsiaTheme="minorEastAsia" w:cstheme="minorEastAsia"/>
          <w:sz w:val="36"/>
          <w:szCs w:val="36"/>
          <w:lang w:val="en-US" w:eastAsia="zh-CN"/>
        </w:rPr>
        <w:t>英国访学报告</w:t>
      </w:r>
      <w:r>
        <w:rPr>
          <w:rFonts w:hint="eastAsia"/>
          <w:sz w:val="24"/>
          <w:szCs w:val="24"/>
        </w:rPr>
        <w:t xml:space="preserve"> </w:t>
      </w:r>
    </w:p>
    <w:p>
      <w:pPr>
        <w:spacing w:line="360" w:lineRule="auto"/>
        <w:rPr>
          <w:rFonts w:hint="eastAsia"/>
          <w:sz w:val="24"/>
          <w:szCs w:val="24"/>
        </w:rPr>
      </w:pPr>
      <w:r>
        <w:rPr>
          <w:rFonts w:hint="eastAsia"/>
          <w:b/>
          <w:bCs/>
          <w:sz w:val="28"/>
          <w:szCs w:val="28"/>
        </w:rPr>
        <w:t>一、基本情况</w:t>
      </w:r>
    </w:p>
    <w:p>
      <w:pPr>
        <w:spacing w:line="360" w:lineRule="auto"/>
        <w:ind w:firstLine="420"/>
        <w:rPr>
          <w:rFonts w:hint="default" w:eastAsiaTheme="minorEastAsia"/>
          <w:b/>
          <w:bCs/>
          <w:sz w:val="24"/>
          <w:szCs w:val="24"/>
          <w:lang w:val="en-US" w:eastAsia="zh-CN"/>
        </w:rPr>
      </w:pPr>
      <w:r>
        <w:rPr>
          <w:rFonts w:hint="eastAsia"/>
          <w:sz w:val="24"/>
          <w:szCs w:val="24"/>
          <w:lang w:eastAsia="zh-CN"/>
        </w:rPr>
        <w:t>访学</w:t>
      </w:r>
      <w:r>
        <w:rPr>
          <w:rFonts w:hint="eastAsia"/>
          <w:sz w:val="24"/>
          <w:szCs w:val="24"/>
        </w:rPr>
        <w:t>院校：University</w:t>
      </w:r>
      <w:r>
        <w:rPr>
          <w:rFonts w:hint="eastAsia"/>
          <w:sz w:val="24"/>
          <w:szCs w:val="24"/>
          <w:lang w:val="en-US" w:eastAsia="zh-CN"/>
        </w:rPr>
        <w:t xml:space="preserve"> of the West Scotland（</w:t>
      </w:r>
      <w:r>
        <w:rPr>
          <w:rFonts w:hint="eastAsia"/>
          <w:sz w:val="24"/>
          <w:szCs w:val="24"/>
          <w:lang w:eastAsia="zh-CN"/>
        </w:rPr>
        <w:t>西苏格兰大学</w:t>
      </w:r>
      <w:r>
        <w:rPr>
          <w:rFonts w:hint="eastAsia"/>
          <w:sz w:val="24"/>
          <w:szCs w:val="24"/>
          <w:lang w:val="en-US" w:eastAsia="zh-CN"/>
        </w:rPr>
        <w:t>）</w:t>
      </w:r>
    </w:p>
    <w:p>
      <w:pPr>
        <w:spacing w:line="360" w:lineRule="auto"/>
        <w:ind w:firstLine="420"/>
        <w:rPr>
          <w:rFonts w:hint="eastAsia" w:eastAsiaTheme="minorEastAsia"/>
          <w:sz w:val="24"/>
          <w:szCs w:val="24"/>
          <w:lang w:eastAsia="zh-CN"/>
        </w:rPr>
      </w:pPr>
      <w:r>
        <w:rPr>
          <w:rFonts w:hint="eastAsia"/>
          <w:sz w:val="24"/>
          <w:szCs w:val="24"/>
          <w:lang w:eastAsia="zh-CN"/>
        </w:rPr>
        <w:t>所在学院</w:t>
      </w:r>
      <w:r>
        <w:rPr>
          <w:rFonts w:hint="eastAsia"/>
          <w:sz w:val="24"/>
          <w:szCs w:val="24"/>
        </w:rPr>
        <w:t>：</w:t>
      </w:r>
      <w:r>
        <w:rPr>
          <w:rFonts w:hint="eastAsia"/>
          <w:sz w:val="24"/>
          <w:szCs w:val="24"/>
          <w:lang w:val="en-US" w:eastAsia="zh-CN"/>
        </w:rPr>
        <w:t>佩斯利（Paisley）校区计算、工程和物理学院</w:t>
      </w:r>
    </w:p>
    <w:p>
      <w:pPr>
        <w:spacing w:line="360" w:lineRule="auto"/>
        <w:ind w:firstLine="420"/>
        <w:rPr>
          <w:rFonts w:hint="eastAsia"/>
          <w:sz w:val="24"/>
          <w:szCs w:val="24"/>
        </w:rPr>
      </w:pPr>
      <w:r>
        <w:rPr>
          <w:rFonts w:hint="eastAsia"/>
          <w:sz w:val="24"/>
          <w:szCs w:val="24"/>
          <w:lang w:eastAsia="zh-CN"/>
        </w:rPr>
        <w:t>访学</w:t>
      </w:r>
      <w:r>
        <w:rPr>
          <w:rFonts w:hint="eastAsia"/>
          <w:sz w:val="24"/>
          <w:szCs w:val="24"/>
        </w:rPr>
        <w:t>时间：20</w:t>
      </w:r>
      <w:r>
        <w:rPr>
          <w:rFonts w:hint="eastAsia"/>
          <w:sz w:val="24"/>
          <w:szCs w:val="24"/>
          <w:lang w:val="en-US" w:eastAsia="zh-CN"/>
        </w:rPr>
        <w:t>20</w:t>
      </w:r>
      <w:r>
        <w:rPr>
          <w:rFonts w:hint="eastAsia"/>
          <w:sz w:val="24"/>
          <w:szCs w:val="24"/>
        </w:rPr>
        <w:t>.</w:t>
      </w:r>
      <w:r>
        <w:rPr>
          <w:rFonts w:hint="eastAsia"/>
          <w:sz w:val="24"/>
          <w:szCs w:val="24"/>
          <w:lang w:val="en-US" w:eastAsia="zh-CN"/>
        </w:rPr>
        <w:t>1</w:t>
      </w:r>
      <w:r>
        <w:rPr>
          <w:rFonts w:hint="eastAsia"/>
          <w:sz w:val="24"/>
          <w:szCs w:val="24"/>
        </w:rPr>
        <w:t>.</w:t>
      </w:r>
      <w:r>
        <w:rPr>
          <w:rFonts w:hint="eastAsia"/>
          <w:sz w:val="24"/>
          <w:szCs w:val="24"/>
          <w:lang w:val="en-US" w:eastAsia="zh-CN"/>
        </w:rPr>
        <w:t>9</w:t>
      </w:r>
      <w:r>
        <w:rPr>
          <w:rFonts w:hint="eastAsia"/>
          <w:sz w:val="24"/>
          <w:szCs w:val="24"/>
        </w:rPr>
        <w:t>-20</w:t>
      </w:r>
      <w:r>
        <w:rPr>
          <w:rFonts w:hint="eastAsia"/>
          <w:sz w:val="24"/>
          <w:szCs w:val="24"/>
          <w:lang w:val="en-US" w:eastAsia="zh-CN"/>
        </w:rPr>
        <w:t>20</w:t>
      </w:r>
      <w:r>
        <w:rPr>
          <w:rFonts w:hint="eastAsia"/>
          <w:sz w:val="24"/>
          <w:szCs w:val="24"/>
        </w:rPr>
        <w:t>.</w:t>
      </w:r>
      <w:r>
        <w:rPr>
          <w:rFonts w:hint="eastAsia"/>
          <w:sz w:val="24"/>
          <w:szCs w:val="24"/>
          <w:lang w:val="en-US" w:eastAsia="zh-CN"/>
        </w:rPr>
        <w:t>7</w:t>
      </w:r>
      <w:r>
        <w:rPr>
          <w:rFonts w:hint="eastAsia"/>
          <w:sz w:val="24"/>
          <w:szCs w:val="24"/>
        </w:rPr>
        <w:t>.</w:t>
      </w:r>
      <w:r>
        <w:rPr>
          <w:rFonts w:hint="eastAsia"/>
          <w:sz w:val="24"/>
          <w:szCs w:val="24"/>
          <w:lang w:val="en-US" w:eastAsia="zh-CN"/>
        </w:rPr>
        <w:t>19</w:t>
      </w:r>
      <w:r>
        <w:rPr>
          <w:rFonts w:hint="eastAsia"/>
          <w:sz w:val="24"/>
          <w:szCs w:val="24"/>
        </w:rPr>
        <w:t xml:space="preserve">     </w:t>
      </w:r>
    </w:p>
    <w:p>
      <w:pPr>
        <w:spacing w:line="360" w:lineRule="auto"/>
        <w:ind w:firstLine="420"/>
        <w:rPr>
          <w:rFonts w:hint="eastAsia"/>
          <w:sz w:val="24"/>
          <w:szCs w:val="24"/>
          <w:lang w:val="en-US" w:eastAsia="zh-CN"/>
        </w:rPr>
      </w:pPr>
      <w:r>
        <w:rPr>
          <w:rFonts w:hint="eastAsia"/>
          <w:sz w:val="24"/>
          <w:szCs w:val="24"/>
          <w:lang w:eastAsia="zh-CN"/>
        </w:rPr>
        <w:t>英方联系</w:t>
      </w:r>
      <w:r>
        <w:rPr>
          <w:rFonts w:hint="eastAsia"/>
          <w:sz w:val="24"/>
          <w:szCs w:val="24"/>
        </w:rPr>
        <w:t>导师：</w:t>
      </w:r>
      <w:r>
        <w:rPr>
          <w:rFonts w:hint="eastAsia"/>
          <w:sz w:val="24"/>
          <w:szCs w:val="24"/>
          <w:lang w:val="en-US" w:eastAsia="zh-CN"/>
        </w:rPr>
        <w:t>Wenzhong Zhu（朱文忠）</w:t>
      </w:r>
    </w:p>
    <w:p>
      <w:pPr>
        <w:spacing w:line="360" w:lineRule="auto"/>
        <w:ind w:firstLine="420"/>
        <w:rPr>
          <w:rFonts w:hint="default"/>
          <w:sz w:val="24"/>
          <w:szCs w:val="24"/>
          <w:lang w:val="en-US" w:eastAsia="zh-CN"/>
        </w:rPr>
      </w:pPr>
      <w:r>
        <w:rPr>
          <w:rFonts w:hint="eastAsia"/>
          <w:sz w:val="24"/>
          <w:szCs w:val="24"/>
          <w:lang w:val="en-US" w:eastAsia="zh-CN"/>
        </w:rPr>
        <w:t>基于长春工程学院与西苏格兰大学合作协议，受学校派遣，我于2020年1月8日从长春出发，并于当地时间1月9日到达英国西苏格兰大学佩斯利（Paisley）校区计算、工程和物理学院，开始访学生活。经过期近7个月（</w:t>
      </w:r>
      <w:r>
        <w:rPr>
          <w:rFonts w:hint="eastAsia"/>
          <w:sz w:val="24"/>
          <w:szCs w:val="24"/>
        </w:rPr>
        <w:t>20</w:t>
      </w:r>
      <w:r>
        <w:rPr>
          <w:rFonts w:hint="eastAsia"/>
          <w:sz w:val="24"/>
          <w:szCs w:val="24"/>
          <w:lang w:val="en-US" w:eastAsia="zh-CN"/>
        </w:rPr>
        <w:t>20</w:t>
      </w:r>
      <w:r>
        <w:rPr>
          <w:rFonts w:hint="eastAsia"/>
          <w:sz w:val="24"/>
          <w:szCs w:val="24"/>
        </w:rPr>
        <w:t>.</w:t>
      </w:r>
      <w:r>
        <w:rPr>
          <w:rFonts w:hint="eastAsia"/>
          <w:sz w:val="24"/>
          <w:szCs w:val="24"/>
          <w:lang w:val="en-US" w:eastAsia="zh-CN"/>
        </w:rPr>
        <w:t>1</w:t>
      </w:r>
      <w:r>
        <w:rPr>
          <w:rFonts w:hint="eastAsia"/>
          <w:sz w:val="24"/>
          <w:szCs w:val="24"/>
        </w:rPr>
        <w:t>.</w:t>
      </w:r>
      <w:r>
        <w:rPr>
          <w:rFonts w:hint="eastAsia"/>
          <w:sz w:val="24"/>
          <w:szCs w:val="24"/>
          <w:lang w:val="en-US" w:eastAsia="zh-CN"/>
        </w:rPr>
        <w:t>9</w:t>
      </w:r>
      <w:r>
        <w:rPr>
          <w:rFonts w:hint="eastAsia"/>
          <w:sz w:val="24"/>
          <w:szCs w:val="24"/>
        </w:rPr>
        <w:t>-20</w:t>
      </w:r>
      <w:r>
        <w:rPr>
          <w:rFonts w:hint="eastAsia"/>
          <w:sz w:val="24"/>
          <w:szCs w:val="24"/>
          <w:lang w:val="en-US" w:eastAsia="zh-CN"/>
        </w:rPr>
        <w:t>20</w:t>
      </w:r>
      <w:r>
        <w:rPr>
          <w:rFonts w:hint="eastAsia"/>
          <w:sz w:val="24"/>
          <w:szCs w:val="24"/>
        </w:rPr>
        <w:t>.</w:t>
      </w:r>
      <w:r>
        <w:rPr>
          <w:rFonts w:hint="eastAsia"/>
          <w:sz w:val="24"/>
          <w:szCs w:val="24"/>
          <w:lang w:val="en-US" w:eastAsia="zh-CN"/>
        </w:rPr>
        <w:t>7</w:t>
      </w:r>
      <w:r>
        <w:rPr>
          <w:rFonts w:hint="eastAsia"/>
          <w:sz w:val="24"/>
          <w:szCs w:val="24"/>
        </w:rPr>
        <w:t>.</w:t>
      </w:r>
      <w:r>
        <w:rPr>
          <w:rFonts w:hint="eastAsia"/>
          <w:sz w:val="24"/>
          <w:szCs w:val="24"/>
          <w:lang w:val="en-US" w:eastAsia="zh-CN"/>
        </w:rPr>
        <w:t>19，原签证有效期至2020.7.1，由于疫情原因，免费延期签证有效期至7月31日）的访问学习，于当地时间2020年7月19日，乘坐南方航空公司伦敦-郑州CZ8380次航班离开英国。经过10小时的飞行，于北京时间7月20日由郑州入境，回到祖国。按政策在郑州接受集中隔离14天，经当地卫生防疫部门核酸检测后，满足解除隔离要求，于2020年8月3日，乘坐深圳航空公司郑州-长春ZH8305次航班回到长春。</w:t>
      </w:r>
    </w:p>
    <w:p>
      <w:pPr>
        <w:spacing w:line="360" w:lineRule="auto"/>
        <w:ind w:firstLine="420"/>
        <w:rPr>
          <w:rFonts w:hint="eastAsia"/>
          <w:sz w:val="24"/>
          <w:szCs w:val="24"/>
          <w:lang w:val="en-US" w:eastAsia="zh-CN"/>
        </w:rPr>
      </w:pPr>
      <w:r>
        <w:rPr>
          <w:rFonts w:hint="eastAsia"/>
          <w:sz w:val="24"/>
          <w:szCs w:val="24"/>
          <w:lang w:val="en-US" w:eastAsia="zh-CN"/>
        </w:rPr>
        <w:t>初到英国，在西苏格兰大学Wenzhong Zhu（朱文忠）老师的帮助和指导下，</w:t>
      </w:r>
      <w:r>
        <w:rPr>
          <w:rFonts w:hint="eastAsia" w:ascii="宋体" w:hAnsi="宋体"/>
          <w:sz w:val="24"/>
          <w:szCs w:val="24"/>
        </w:rPr>
        <w:t>熟悉西苏格兰大学计算与工程学院人才培养方案</w:t>
      </w:r>
      <w:r>
        <w:rPr>
          <w:rFonts w:hint="eastAsia" w:ascii="宋体" w:hAnsi="宋体"/>
          <w:sz w:val="24"/>
          <w:szCs w:val="24"/>
          <w:lang w:eastAsia="zh-CN"/>
        </w:rPr>
        <w:t>，</w:t>
      </w:r>
      <w:r>
        <w:rPr>
          <w:rFonts w:hint="eastAsia"/>
          <w:sz w:val="24"/>
          <w:szCs w:val="24"/>
          <w:lang w:val="en-US" w:eastAsia="zh-CN"/>
        </w:rPr>
        <w:t>根据自己的专业特点和兴趣点，我选修了三门专业课程，按课表时间随堂听课。在英方教师的邀请下，我讲解并指导3个实验，课后对学生在书写实验报告过程中的问题进行解答。联系2020年1月由我校国际教育学院到西苏格兰大学学习的张一帆、秦稼轩等10名同学，以及由我校土木工程专业毕业到西苏格兰大学攻读硕士研究生的徐浩文和张晶同学，关注他们的学习和生活情况。积极参加西苏格兰大学组织的文化活动，同时利用周末时间</w:t>
      </w:r>
      <w:r>
        <w:rPr>
          <w:rFonts w:hint="eastAsia"/>
          <w:sz w:val="24"/>
          <w:szCs w:val="24"/>
        </w:rPr>
        <w:t>参加社会实践，体验英国文化生活</w:t>
      </w:r>
      <w:r>
        <w:rPr>
          <w:rFonts w:hint="eastAsia"/>
          <w:sz w:val="24"/>
          <w:szCs w:val="24"/>
          <w:lang w:eastAsia="zh-CN"/>
        </w:rPr>
        <w:t>。</w:t>
      </w:r>
      <w:r>
        <w:rPr>
          <w:rFonts w:hint="eastAsia"/>
          <w:sz w:val="24"/>
          <w:szCs w:val="24"/>
          <w:lang w:val="en-US" w:eastAsia="zh-CN"/>
        </w:rPr>
        <w:t>在英国学习期间，我做到了努力学习、认真工作，因此在专业理论和英语语言方面都有很大收获。</w:t>
      </w:r>
    </w:p>
    <w:p>
      <w:pPr>
        <w:numPr>
          <w:ilvl w:val="0"/>
          <w:numId w:val="1"/>
        </w:numPr>
        <w:spacing w:line="360" w:lineRule="auto"/>
        <w:ind w:firstLine="420"/>
        <w:rPr>
          <w:rFonts w:hint="eastAsia"/>
          <w:b/>
          <w:sz w:val="28"/>
          <w:szCs w:val="28"/>
        </w:rPr>
      </w:pPr>
      <w:r>
        <w:rPr>
          <w:rFonts w:hint="eastAsia"/>
          <w:b/>
          <w:sz w:val="28"/>
          <w:szCs w:val="28"/>
        </w:rPr>
        <w:t>学习与工作</w:t>
      </w:r>
    </w:p>
    <w:p>
      <w:pPr>
        <w:spacing w:line="360" w:lineRule="auto"/>
        <w:ind w:firstLine="420"/>
        <w:rPr>
          <w:rFonts w:hint="eastAsia"/>
          <w:b/>
          <w:bCs/>
          <w:sz w:val="24"/>
          <w:szCs w:val="24"/>
        </w:rPr>
      </w:pPr>
      <w:r>
        <w:rPr>
          <w:rFonts w:hint="eastAsia"/>
          <w:b/>
          <w:bCs/>
          <w:sz w:val="24"/>
          <w:szCs w:val="24"/>
          <w:lang w:val="en-US" w:eastAsia="zh-CN"/>
        </w:rPr>
        <w:t>1. 选修三门专业课程</w:t>
      </w:r>
    </w:p>
    <w:p>
      <w:pPr>
        <w:numPr>
          <w:ilvl w:val="0"/>
          <w:numId w:val="0"/>
        </w:numPr>
        <w:spacing w:line="360" w:lineRule="auto"/>
        <w:ind w:firstLine="420" w:firstLineChars="0"/>
        <w:jc w:val="left"/>
        <w:rPr>
          <w:rFonts w:hint="eastAsia"/>
          <w:sz w:val="24"/>
          <w:szCs w:val="24"/>
          <w:lang w:val="en-US" w:eastAsia="zh-CN"/>
        </w:rPr>
      </w:pPr>
      <w:r>
        <w:rPr>
          <w:rFonts w:hint="eastAsia" w:ascii="宋体" w:hAnsi="宋体"/>
          <w:sz w:val="24"/>
          <w:szCs w:val="24"/>
          <w:lang w:eastAsia="zh-CN"/>
        </w:rPr>
        <w:t>在</w:t>
      </w:r>
      <w:r>
        <w:rPr>
          <w:rFonts w:hint="eastAsia" w:ascii="宋体" w:hAnsi="宋体"/>
          <w:sz w:val="24"/>
          <w:szCs w:val="24"/>
        </w:rPr>
        <w:t>熟悉西苏格兰大学计算与工程学院学院人才培养方案</w:t>
      </w:r>
      <w:r>
        <w:rPr>
          <w:rFonts w:hint="eastAsia" w:ascii="宋体" w:hAnsi="宋体"/>
          <w:sz w:val="24"/>
          <w:szCs w:val="24"/>
          <w:lang w:eastAsia="zh-CN"/>
        </w:rPr>
        <w:t>的前提下，结合</w:t>
      </w:r>
      <w:r>
        <w:rPr>
          <w:rFonts w:hint="eastAsia"/>
          <w:sz w:val="24"/>
          <w:szCs w:val="24"/>
          <w:lang w:val="en-US" w:eastAsia="zh-CN"/>
        </w:rPr>
        <w:t>自己的专业特点和兴趣点，我选修了三门专业课程。这三门专业课程分别是：Module 1-Construction &amp; Structural Engineering 2（课程1-建造与结构工程2，A.Earij主讲），Module 2-Advanced Construction Materials（课程2-高等建筑材料，Wenzhong Zhu主讲），Module 3-Research Design and Methods（课程3-研究设计和方法，John Hughes主讲）。其中课程1和课程2是土木工程专业本科生课程，课程3是研究生课程。通过随堂听课，</w:t>
      </w:r>
      <w:r>
        <w:rPr>
          <w:rFonts w:hint="eastAsia" w:ascii="宋体" w:hAnsi="宋体"/>
          <w:sz w:val="24"/>
          <w:szCs w:val="24"/>
        </w:rPr>
        <w:t>熟悉</w:t>
      </w:r>
      <w:r>
        <w:rPr>
          <w:rFonts w:hint="eastAsia" w:ascii="宋体" w:hAnsi="宋体"/>
          <w:sz w:val="24"/>
          <w:szCs w:val="24"/>
          <w:lang w:eastAsia="zh-CN"/>
        </w:rPr>
        <w:t>了</w:t>
      </w:r>
      <w:r>
        <w:rPr>
          <w:rFonts w:hint="eastAsia" w:ascii="宋体" w:hAnsi="宋体"/>
          <w:sz w:val="24"/>
          <w:szCs w:val="24"/>
        </w:rPr>
        <w:t>西苏格兰大学教学</w:t>
      </w:r>
      <w:r>
        <w:rPr>
          <w:rFonts w:hint="eastAsia" w:ascii="宋体" w:hAnsi="宋体"/>
          <w:sz w:val="24"/>
          <w:szCs w:val="24"/>
          <w:lang w:eastAsia="zh-CN"/>
        </w:rPr>
        <w:t>方法和</w:t>
      </w:r>
      <w:r>
        <w:rPr>
          <w:rFonts w:hint="eastAsia" w:ascii="宋体" w:hAnsi="宋体"/>
          <w:sz w:val="24"/>
          <w:szCs w:val="24"/>
        </w:rPr>
        <w:t>手段</w:t>
      </w:r>
      <w:r>
        <w:rPr>
          <w:rFonts w:hint="eastAsia" w:ascii="宋体" w:hAnsi="宋体"/>
          <w:sz w:val="24"/>
          <w:szCs w:val="24"/>
          <w:lang w:eastAsia="zh-CN"/>
        </w:rPr>
        <w:t>，并与英方教师进行学术交流。</w:t>
      </w:r>
      <w:r>
        <w:rPr>
          <w:rFonts w:hint="eastAsia"/>
          <w:sz w:val="24"/>
          <w:szCs w:val="24"/>
          <w:lang w:val="en-US" w:eastAsia="zh-CN"/>
        </w:rPr>
        <w:t>图1-图3分别为我做的三门课程的笔记。图4为《高等建筑材料课程》课内实验现场及实验老师、同学们。此外，我还申请了学校为留学生开设的INFO_English Language Support（Angela主讲）课程的学习。</w:t>
      </w:r>
    </w:p>
    <w:p>
      <w:pPr>
        <w:numPr>
          <w:ilvl w:val="0"/>
          <w:numId w:val="0"/>
        </w:numPr>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2803525" cy="2021205"/>
            <wp:effectExtent l="0" t="0" r="17145" b="15875"/>
            <wp:docPr id="3" name="图片 3" descr="微信图片_2020091716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917164333"/>
                    <pic:cNvPicPr>
                      <a:picLocks noChangeAspect="1"/>
                    </pic:cNvPicPr>
                  </pic:nvPicPr>
                  <pic:blipFill>
                    <a:blip r:embed="rId6"/>
                    <a:srcRect t="3882"/>
                    <a:stretch>
                      <a:fillRect/>
                    </a:stretch>
                  </pic:blipFill>
                  <pic:spPr>
                    <a:xfrm rot="5400000">
                      <a:off x="0" y="0"/>
                      <a:ext cx="2803525" cy="2021205"/>
                    </a:xfrm>
                    <a:prstGeom prst="rect">
                      <a:avLst/>
                    </a:prstGeom>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2776855" cy="1940560"/>
            <wp:effectExtent l="0" t="0" r="2540" b="4445"/>
            <wp:docPr id="6" name="图片 6" descr="微信图片_2020091716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917164348"/>
                    <pic:cNvPicPr>
                      <a:picLocks noChangeAspect="1"/>
                    </pic:cNvPicPr>
                  </pic:nvPicPr>
                  <pic:blipFill>
                    <a:blip r:embed="rId7"/>
                    <a:srcRect l="362" t="7234"/>
                    <a:stretch>
                      <a:fillRect/>
                    </a:stretch>
                  </pic:blipFill>
                  <pic:spPr>
                    <a:xfrm rot="5400000">
                      <a:off x="0" y="0"/>
                      <a:ext cx="2776855" cy="1940560"/>
                    </a:xfrm>
                    <a:prstGeom prst="rect">
                      <a:avLst/>
                    </a:prstGeom>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4138930" cy="3105785"/>
            <wp:effectExtent l="0" t="0" r="13970" b="18415"/>
            <wp:docPr id="2" name="图片 2" descr="微信图片_2020091716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917164340"/>
                    <pic:cNvPicPr>
                      <a:picLocks noChangeAspect="1"/>
                    </pic:cNvPicPr>
                  </pic:nvPicPr>
                  <pic:blipFill>
                    <a:blip r:embed="rId8"/>
                    <a:stretch>
                      <a:fillRect/>
                    </a:stretch>
                  </pic:blipFill>
                  <pic:spPr>
                    <a:xfrm>
                      <a:off x="0" y="0"/>
                      <a:ext cx="4138930" cy="3105785"/>
                    </a:xfrm>
                    <a:prstGeom prst="rect">
                      <a:avLst/>
                    </a:prstGeom>
                  </pic:spPr>
                </pic:pic>
              </a:graphicData>
            </a:graphic>
          </wp:inline>
        </w:drawing>
      </w:r>
    </w:p>
    <w:p>
      <w:pPr>
        <w:numPr>
          <w:ilvl w:val="0"/>
          <w:numId w:val="0"/>
        </w:numPr>
        <w:spacing w:line="360" w:lineRule="auto"/>
        <w:jc w:val="center"/>
        <w:rPr>
          <w:rFonts w:hint="eastAsia"/>
          <w:sz w:val="21"/>
          <w:szCs w:val="21"/>
          <w:lang w:val="en-US" w:eastAsia="zh-CN"/>
        </w:rPr>
      </w:pPr>
      <w:r>
        <w:rPr>
          <w:rFonts w:hint="eastAsia"/>
          <w:sz w:val="21"/>
          <w:szCs w:val="21"/>
          <w:lang w:val="en-US" w:eastAsia="zh-CN"/>
        </w:rPr>
        <w:t>图1《建造与结构工程2》课程笔记</w:t>
      </w:r>
    </w:p>
    <w:p>
      <w:pPr>
        <w:numPr>
          <w:ilvl w:val="0"/>
          <w:numId w:val="0"/>
        </w:numPr>
        <w:spacing w:line="360" w:lineRule="auto"/>
        <w:jc w:val="left"/>
        <w:rPr>
          <w:rFonts w:hint="default"/>
          <w:sz w:val="24"/>
          <w:szCs w:val="24"/>
          <w:lang w:val="en-US" w:eastAsia="zh-CN"/>
        </w:rPr>
      </w:pPr>
      <w:r>
        <w:rPr>
          <w:rFonts w:hint="eastAsia"/>
          <w:sz w:val="24"/>
          <w:szCs w:val="24"/>
          <w:lang w:val="en-US" w:eastAsia="zh-CN"/>
        </w:rPr>
        <w:drawing>
          <wp:inline distT="0" distB="0" distL="114300" distR="114300">
            <wp:extent cx="3514725" cy="2515870"/>
            <wp:effectExtent l="0" t="0" r="17780" b="9525"/>
            <wp:docPr id="8" name="图片 8" descr="微信图片_2020091418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914182110"/>
                    <pic:cNvPicPr>
                      <a:picLocks noChangeAspect="1"/>
                    </pic:cNvPicPr>
                  </pic:nvPicPr>
                  <pic:blipFill>
                    <a:blip r:embed="rId9"/>
                    <a:srcRect l="748" t="4501" r="977" b="1704"/>
                    <a:stretch>
                      <a:fillRect/>
                    </a:stretch>
                  </pic:blipFill>
                  <pic:spPr>
                    <a:xfrm rot="5400000">
                      <a:off x="0" y="0"/>
                      <a:ext cx="3514725" cy="2515870"/>
                    </a:xfrm>
                    <a:prstGeom prst="rect">
                      <a:avLst/>
                    </a:prstGeom>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3502660" cy="2626995"/>
            <wp:effectExtent l="0" t="0" r="1905" b="2540"/>
            <wp:docPr id="4" name="图片 4" descr="微信图片_2020091716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917164324"/>
                    <pic:cNvPicPr>
                      <a:picLocks noChangeAspect="1"/>
                    </pic:cNvPicPr>
                  </pic:nvPicPr>
                  <pic:blipFill>
                    <a:blip r:embed="rId10"/>
                    <a:stretch>
                      <a:fillRect/>
                    </a:stretch>
                  </pic:blipFill>
                  <pic:spPr>
                    <a:xfrm rot="5400000">
                      <a:off x="0" y="0"/>
                      <a:ext cx="3502660" cy="2626995"/>
                    </a:xfrm>
                    <a:prstGeom prst="rect">
                      <a:avLst/>
                    </a:prstGeom>
                  </pic:spPr>
                </pic:pic>
              </a:graphicData>
            </a:graphic>
          </wp:inline>
        </w:drawing>
      </w:r>
    </w:p>
    <w:p>
      <w:pPr>
        <w:numPr>
          <w:ilvl w:val="0"/>
          <w:numId w:val="0"/>
        </w:numPr>
        <w:spacing w:line="360" w:lineRule="auto"/>
        <w:ind w:firstLine="630" w:firstLineChars="300"/>
        <w:jc w:val="left"/>
        <w:rPr>
          <w:rFonts w:hint="eastAsia"/>
          <w:sz w:val="24"/>
          <w:szCs w:val="24"/>
          <w:lang w:val="en-US" w:eastAsia="zh-CN"/>
        </w:rPr>
      </w:pPr>
      <w:r>
        <w:rPr>
          <w:rFonts w:hint="eastAsia"/>
          <w:sz w:val="21"/>
          <w:szCs w:val="21"/>
          <w:lang w:val="en-US" w:eastAsia="zh-CN"/>
        </w:rPr>
        <w:t>图2《高等建筑材料》课程笔记         图3《研究设计和方法》课程笔记</w:t>
      </w:r>
    </w:p>
    <w:p>
      <w:pPr>
        <w:spacing w:line="360" w:lineRule="auto"/>
        <w:rPr>
          <w:rFonts w:hint="default"/>
          <w:sz w:val="24"/>
          <w:szCs w:val="24"/>
          <w:lang w:val="en-US" w:eastAsia="zh-CN"/>
        </w:rPr>
      </w:pPr>
      <w:r>
        <w:rPr>
          <w:rFonts w:hint="eastAsia"/>
          <w:sz w:val="24"/>
          <w:szCs w:val="24"/>
          <w:lang w:val="en-US" w:eastAsia="zh-CN"/>
        </w:rPr>
        <w:t xml:space="preserve"> </w:t>
      </w:r>
      <w:r>
        <w:rPr>
          <w:rFonts w:hint="default"/>
          <w:sz w:val="24"/>
          <w:szCs w:val="24"/>
          <w:lang w:val="en-US" w:eastAsia="zh-CN"/>
        </w:rPr>
        <w:drawing>
          <wp:inline distT="0" distB="0" distL="114300" distR="114300">
            <wp:extent cx="2492375" cy="1869440"/>
            <wp:effectExtent l="0" t="0" r="3175" b="16510"/>
            <wp:docPr id="1" name="图片 1" descr="微信图片_2020012814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128143128"/>
                    <pic:cNvPicPr>
                      <a:picLocks noChangeAspect="1"/>
                    </pic:cNvPicPr>
                  </pic:nvPicPr>
                  <pic:blipFill>
                    <a:blip r:embed="rId11"/>
                    <a:stretch>
                      <a:fillRect/>
                    </a:stretch>
                  </pic:blipFill>
                  <pic:spPr>
                    <a:xfrm>
                      <a:off x="0" y="0"/>
                      <a:ext cx="2492375" cy="1869440"/>
                    </a:xfrm>
                    <a:prstGeom prst="rect">
                      <a:avLst/>
                    </a:prstGeom>
                  </pic:spPr>
                </pic:pic>
              </a:graphicData>
            </a:graphic>
          </wp:inline>
        </w:drawing>
      </w:r>
      <w:r>
        <w:rPr>
          <w:rFonts w:hint="eastAsia"/>
          <w:sz w:val="24"/>
          <w:szCs w:val="24"/>
          <w:lang w:val="en-US" w:eastAsia="zh-CN"/>
        </w:rPr>
        <w:t xml:space="preserve">  </w:t>
      </w:r>
      <w:r>
        <w:rPr>
          <w:rFonts w:hint="default"/>
          <w:sz w:val="24"/>
          <w:szCs w:val="24"/>
          <w:lang w:val="en-US" w:eastAsia="zh-CN"/>
        </w:rPr>
        <w:drawing>
          <wp:inline distT="0" distB="0" distL="114300" distR="114300">
            <wp:extent cx="2494280" cy="1871345"/>
            <wp:effectExtent l="0" t="0" r="1270" b="14605"/>
            <wp:docPr id="9" name="图片 9" descr="微信图片_2020091418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914182027"/>
                    <pic:cNvPicPr>
                      <a:picLocks noChangeAspect="1"/>
                    </pic:cNvPicPr>
                  </pic:nvPicPr>
                  <pic:blipFill>
                    <a:blip r:embed="rId12"/>
                    <a:stretch>
                      <a:fillRect/>
                    </a:stretch>
                  </pic:blipFill>
                  <pic:spPr>
                    <a:xfrm>
                      <a:off x="0" y="0"/>
                      <a:ext cx="2494280" cy="1871345"/>
                    </a:xfrm>
                    <a:prstGeom prst="rect">
                      <a:avLst/>
                    </a:prstGeom>
                  </pic:spPr>
                </pic:pic>
              </a:graphicData>
            </a:graphic>
          </wp:inline>
        </w:drawing>
      </w:r>
    </w:p>
    <w:p>
      <w:pPr>
        <w:spacing w:line="360" w:lineRule="auto"/>
        <w:ind w:firstLine="420"/>
        <w:rPr>
          <w:rFonts w:hint="default"/>
          <w:sz w:val="24"/>
          <w:szCs w:val="24"/>
          <w:lang w:val="en-US" w:eastAsia="zh-CN"/>
        </w:rPr>
      </w:pPr>
      <w:r>
        <w:rPr>
          <w:rFonts w:hint="default"/>
          <w:sz w:val="24"/>
          <w:szCs w:val="24"/>
          <w:lang w:val="en-US" w:eastAsia="zh-CN"/>
        </w:rPr>
        <w:drawing>
          <wp:inline distT="0" distB="0" distL="114300" distR="114300">
            <wp:extent cx="2252345" cy="1689735"/>
            <wp:effectExtent l="0" t="0" r="14605" b="5715"/>
            <wp:docPr id="10" name="图片 10" descr="微信图片_2020091418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914181927"/>
                    <pic:cNvPicPr>
                      <a:picLocks noChangeAspect="1"/>
                    </pic:cNvPicPr>
                  </pic:nvPicPr>
                  <pic:blipFill>
                    <a:blip r:embed="rId13"/>
                    <a:stretch>
                      <a:fillRect/>
                    </a:stretch>
                  </pic:blipFill>
                  <pic:spPr>
                    <a:xfrm>
                      <a:off x="0" y="0"/>
                      <a:ext cx="2252345" cy="1689735"/>
                    </a:xfrm>
                    <a:prstGeom prst="rect">
                      <a:avLst/>
                    </a:prstGeom>
                  </pic:spPr>
                </pic:pic>
              </a:graphicData>
            </a:graphic>
          </wp:inline>
        </w:drawing>
      </w:r>
      <w:r>
        <w:rPr>
          <w:rFonts w:hint="eastAsia"/>
          <w:sz w:val="24"/>
          <w:szCs w:val="24"/>
          <w:lang w:val="en-US" w:eastAsia="zh-CN"/>
        </w:rPr>
        <w:t xml:space="preserve">  </w:t>
      </w:r>
      <w:r>
        <w:rPr>
          <w:rFonts w:hint="default"/>
          <w:sz w:val="24"/>
          <w:szCs w:val="24"/>
          <w:lang w:val="en-US" w:eastAsia="zh-CN"/>
        </w:rPr>
        <w:drawing>
          <wp:inline distT="0" distB="0" distL="114300" distR="114300">
            <wp:extent cx="2179320" cy="2477770"/>
            <wp:effectExtent l="0" t="0" r="17780" b="11430"/>
            <wp:docPr id="11" name="图片 11" descr="微信图片_2020091418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914182042"/>
                    <pic:cNvPicPr>
                      <a:picLocks noChangeAspect="1"/>
                    </pic:cNvPicPr>
                  </pic:nvPicPr>
                  <pic:blipFill>
                    <a:blip r:embed="rId14"/>
                    <a:srcRect r="34025"/>
                    <a:stretch>
                      <a:fillRect/>
                    </a:stretch>
                  </pic:blipFill>
                  <pic:spPr>
                    <a:xfrm rot="5400000">
                      <a:off x="0" y="0"/>
                      <a:ext cx="2179320" cy="2477770"/>
                    </a:xfrm>
                    <a:prstGeom prst="rect">
                      <a:avLst/>
                    </a:prstGeom>
                  </pic:spPr>
                </pic:pic>
              </a:graphicData>
            </a:graphic>
          </wp:inline>
        </w:drawing>
      </w:r>
    </w:p>
    <w:p>
      <w:pPr>
        <w:spacing w:line="360" w:lineRule="auto"/>
        <w:ind w:firstLine="420"/>
        <w:jc w:val="center"/>
        <w:rPr>
          <w:rFonts w:hint="default"/>
          <w:sz w:val="24"/>
          <w:szCs w:val="24"/>
          <w:lang w:val="en-US" w:eastAsia="zh-CN"/>
        </w:rPr>
      </w:pPr>
      <w:r>
        <w:rPr>
          <w:rFonts w:hint="eastAsia"/>
          <w:sz w:val="21"/>
          <w:szCs w:val="21"/>
          <w:lang w:val="en-US" w:eastAsia="zh-CN"/>
        </w:rPr>
        <w:t>图4 《高等建筑材料课程》课内实验现场及实验老师、同学们</w:t>
      </w:r>
    </w:p>
    <w:p>
      <w:pPr>
        <w:spacing w:line="360" w:lineRule="auto"/>
        <w:ind w:firstLine="420"/>
        <w:rPr>
          <w:rFonts w:hint="eastAsia"/>
          <w:sz w:val="24"/>
          <w:szCs w:val="24"/>
          <w:lang w:val="en-US" w:eastAsia="zh-CN"/>
        </w:rPr>
      </w:pPr>
    </w:p>
    <w:p>
      <w:pPr>
        <w:spacing w:line="360" w:lineRule="auto"/>
        <w:ind w:firstLine="420"/>
        <w:rPr>
          <w:rFonts w:hint="eastAsia"/>
          <w:b/>
          <w:bCs/>
          <w:sz w:val="24"/>
          <w:szCs w:val="24"/>
          <w:lang w:val="en-US" w:eastAsia="zh-CN"/>
        </w:rPr>
      </w:pPr>
      <w:r>
        <w:rPr>
          <w:rFonts w:hint="eastAsia"/>
          <w:b/>
          <w:bCs/>
          <w:sz w:val="24"/>
          <w:szCs w:val="24"/>
          <w:lang w:val="en-US" w:eastAsia="zh-CN"/>
        </w:rPr>
        <w:t>2.讲解并指导实验</w:t>
      </w:r>
    </w:p>
    <w:p>
      <w:pPr>
        <w:spacing w:line="360" w:lineRule="auto"/>
        <w:ind w:firstLine="420"/>
        <w:rPr>
          <w:rFonts w:hint="eastAsia"/>
          <w:sz w:val="24"/>
          <w:szCs w:val="24"/>
          <w:lang w:val="en-US" w:eastAsia="zh-CN"/>
        </w:rPr>
      </w:pPr>
      <w:r>
        <w:rPr>
          <w:rFonts w:hint="eastAsia"/>
          <w:sz w:val="24"/>
          <w:szCs w:val="24"/>
          <w:lang w:val="en-US" w:eastAsia="zh-CN"/>
        </w:rPr>
        <w:t>在英方教师Tony的邀请下，我讲解并指导了3个实验，课后对学生在书写实验报告过程中的问题进行解答。这三个实验分别是：</w:t>
      </w:r>
    </w:p>
    <w:p>
      <w:pPr>
        <w:spacing w:line="360" w:lineRule="auto"/>
        <w:ind w:firstLine="420"/>
        <w:rPr>
          <w:rFonts w:hint="default"/>
          <w:sz w:val="24"/>
          <w:szCs w:val="24"/>
          <w:lang w:val="en-US" w:eastAsia="zh-CN"/>
        </w:rPr>
      </w:pPr>
      <w:r>
        <w:rPr>
          <w:rFonts w:hint="eastAsia"/>
          <w:sz w:val="24"/>
          <w:szCs w:val="24"/>
          <w:lang w:val="en-US" w:eastAsia="zh-CN"/>
        </w:rPr>
        <w:t>Laboratory 1：Centroids（实验1：形心）</w:t>
      </w:r>
    </w:p>
    <w:p>
      <w:pPr>
        <w:spacing w:line="360" w:lineRule="auto"/>
        <w:ind w:firstLine="420"/>
        <w:rPr>
          <w:rFonts w:hint="eastAsia"/>
          <w:sz w:val="24"/>
          <w:szCs w:val="24"/>
          <w:lang w:val="en-US" w:eastAsia="zh-CN"/>
        </w:rPr>
      </w:pPr>
      <w:r>
        <w:rPr>
          <w:rFonts w:hint="eastAsia"/>
          <w:sz w:val="24"/>
          <w:szCs w:val="24"/>
          <w:lang w:val="en-US" w:eastAsia="zh-CN"/>
        </w:rPr>
        <w:t>Laboratory 2：（实验2）</w:t>
      </w:r>
    </w:p>
    <w:p>
      <w:pPr>
        <w:spacing w:line="360" w:lineRule="auto"/>
        <w:ind w:firstLine="420"/>
        <w:rPr>
          <w:rFonts w:hint="eastAsia"/>
          <w:sz w:val="24"/>
          <w:szCs w:val="24"/>
          <w:lang w:val="en-US" w:eastAsia="zh-CN"/>
        </w:rPr>
      </w:pPr>
      <w:r>
        <w:rPr>
          <w:rFonts w:hint="eastAsia"/>
          <w:sz w:val="24"/>
          <w:szCs w:val="24"/>
          <w:lang w:val="en-US" w:eastAsia="zh-CN"/>
        </w:rPr>
        <w:t>Part A：Stiffness</w:t>
      </w:r>
      <w:r>
        <w:rPr>
          <w:rFonts w:hint="default"/>
          <w:sz w:val="24"/>
          <w:szCs w:val="24"/>
          <w:lang w:val="en-US" w:eastAsia="zh-CN"/>
        </w:rPr>
        <w:t>’</w:t>
      </w:r>
      <w:r>
        <w:rPr>
          <w:rFonts w:hint="eastAsia"/>
          <w:sz w:val="24"/>
          <w:szCs w:val="24"/>
          <w:lang w:val="en-US" w:eastAsia="zh-CN"/>
        </w:rPr>
        <w:t>s for Springs（A：弹簧的刚度）</w:t>
      </w:r>
    </w:p>
    <w:p>
      <w:pPr>
        <w:spacing w:line="360" w:lineRule="auto"/>
        <w:ind w:firstLine="420"/>
        <w:rPr>
          <w:rFonts w:hint="default"/>
          <w:sz w:val="24"/>
          <w:szCs w:val="24"/>
          <w:lang w:val="en-US" w:eastAsia="zh-CN"/>
        </w:rPr>
      </w:pPr>
      <w:r>
        <w:rPr>
          <w:rFonts w:hint="eastAsia"/>
          <w:sz w:val="24"/>
          <w:szCs w:val="24"/>
          <w:lang w:val="en-US" w:eastAsia="zh-CN"/>
        </w:rPr>
        <w:t>Part B：The natural frequency of a mass and spring combination （组合弹簧质量弹簧系统的固有频率）</w:t>
      </w:r>
    </w:p>
    <w:p>
      <w:pPr>
        <w:spacing w:line="360" w:lineRule="auto"/>
        <w:ind w:firstLine="420"/>
        <w:rPr>
          <w:rFonts w:hint="eastAsia"/>
          <w:sz w:val="24"/>
          <w:szCs w:val="24"/>
          <w:lang w:val="en-US" w:eastAsia="zh-CN"/>
        </w:rPr>
      </w:pPr>
      <w:r>
        <w:rPr>
          <w:rFonts w:hint="eastAsia"/>
          <w:sz w:val="24"/>
          <w:szCs w:val="24"/>
          <w:lang w:val="en-US" w:eastAsia="zh-CN"/>
        </w:rPr>
        <w:t>Laboratory 3: Triangle of forces（实验3：力三角形）</w:t>
      </w:r>
    </w:p>
    <w:p>
      <w:pPr>
        <w:spacing w:line="360" w:lineRule="auto"/>
        <w:ind w:firstLine="420"/>
        <w:rPr>
          <w:rFonts w:hint="eastAsia"/>
          <w:sz w:val="24"/>
          <w:szCs w:val="24"/>
          <w:lang w:val="en-US" w:eastAsia="zh-CN"/>
        </w:rPr>
      </w:pPr>
      <w:r>
        <w:rPr>
          <w:rFonts w:hint="eastAsia"/>
          <w:sz w:val="24"/>
          <w:szCs w:val="24"/>
          <w:lang w:val="en-US" w:eastAsia="zh-CN"/>
        </w:rPr>
        <w:t>图5-图7分别为我讲解并指导的3个实验现场记录。</w:t>
      </w:r>
    </w:p>
    <w:p>
      <w:pPr>
        <w:spacing w:line="360" w:lineRule="auto"/>
        <w:ind w:left="3120" w:hanging="3120" w:hangingChars="1300"/>
        <w:rPr>
          <w:rFonts w:hint="eastAsia"/>
          <w:sz w:val="21"/>
          <w:szCs w:val="21"/>
          <w:lang w:val="en-US" w:eastAsia="zh-CN"/>
        </w:rPr>
      </w:pPr>
      <w:r>
        <w:rPr>
          <w:rFonts w:hint="eastAsia"/>
          <w:sz w:val="24"/>
          <w:szCs w:val="24"/>
          <w:lang w:val="en-US" w:eastAsia="zh-CN"/>
        </w:rPr>
        <w:drawing>
          <wp:inline distT="0" distB="0" distL="114300" distR="114300">
            <wp:extent cx="2563495" cy="1923415"/>
            <wp:effectExtent l="0" t="0" r="8255" b="635"/>
            <wp:docPr id="12" name="图片 12" descr="微信图片_2020091418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914182117"/>
                    <pic:cNvPicPr>
                      <a:picLocks noChangeAspect="1"/>
                    </pic:cNvPicPr>
                  </pic:nvPicPr>
                  <pic:blipFill>
                    <a:blip r:embed="rId15"/>
                    <a:stretch>
                      <a:fillRect/>
                    </a:stretch>
                  </pic:blipFill>
                  <pic:spPr>
                    <a:xfrm>
                      <a:off x="0" y="0"/>
                      <a:ext cx="2563495" cy="1923415"/>
                    </a:xfrm>
                    <a:prstGeom prst="rect">
                      <a:avLst/>
                    </a:prstGeom>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2566670" cy="1925955"/>
            <wp:effectExtent l="0" t="0" r="5080" b="17145"/>
            <wp:docPr id="13" name="图片 13" descr="微信图片_2020091418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914182428"/>
                    <pic:cNvPicPr>
                      <a:picLocks noChangeAspect="1"/>
                    </pic:cNvPicPr>
                  </pic:nvPicPr>
                  <pic:blipFill>
                    <a:blip r:embed="rId16"/>
                    <a:stretch>
                      <a:fillRect/>
                    </a:stretch>
                  </pic:blipFill>
                  <pic:spPr>
                    <a:xfrm>
                      <a:off x="0" y="0"/>
                      <a:ext cx="2566670" cy="1925955"/>
                    </a:xfrm>
                    <a:prstGeom prst="rect">
                      <a:avLst/>
                    </a:prstGeom>
                  </pic:spPr>
                </pic:pic>
              </a:graphicData>
            </a:graphic>
          </wp:inline>
        </w:drawing>
      </w:r>
      <w:r>
        <w:rPr>
          <w:rFonts w:hint="eastAsia"/>
          <w:sz w:val="21"/>
          <w:szCs w:val="21"/>
          <w:lang w:val="en-US" w:eastAsia="zh-CN"/>
        </w:rPr>
        <w:t>图5 讲解并指导实验1</w:t>
      </w:r>
    </w:p>
    <w:p>
      <w:pPr>
        <w:spacing w:line="360" w:lineRule="auto"/>
        <w:ind w:left="3120" w:hanging="2730" w:hangingChars="1300"/>
        <w:jc w:val="center"/>
        <w:rPr>
          <w:rFonts w:hint="default"/>
          <w:sz w:val="21"/>
          <w:szCs w:val="21"/>
          <w:lang w:val="en-US" w:eastAsia="zh-CN"/>
        </w:rPr>
      </w:pPr>
      <w:r>
        <w:rPr>
          <w:rFonts w:hint="default"/>
          <w:sz w:val="21"/>
          <w:szCs w:val="21"/>
          <w:lang w:val="en-US" w:eastAsia="zh-CN"/>
        </w:rPr>
        <w:drawing>
          <wp:inline distT="0" distB="0" distL="114300" distR="114300">
            <wp:extent cx="2324100" cy="3100705"/>
            <wp:effectExtent l="0" t="0" r="0" b="4445"/>
            <wp:docPr id="14" name="图片 14" descr="微信图片_2020091418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914182453"/>
                    <pic:cNvPicPr>
                      <a:picLocks noChangeAspect="1"/>
                    </pic:cNvPicPr>
                  </pic:nvPicPr>
                  <pic:blipFill>
                    <a:blip r:embed="rId17"/>
                    <a:stretch>
                      <a:fillRect/>
                    </a:stretch>
                  </pic:blipFill>
                  <pic:spPr>
                    <a:xfrm>
                      <a:off x="0" y="0"/>
                      <a:ext cx="2324100" cy="3100705"/>
                    </a:xfrm>
                    <a:prstGeom prst="rect">
                      <a:avLst/>
                    </a:prstGeom>
                  </pic:spPr>
                </pic:pic>
              </a:graphicData>
            </a:graphic>
          </wp:inline>
        </w:drawing>
      </w:r>
    </w:p>
    <w:p>
      <w:pPr>
        <w:spacing w:line="360" w:lineRule="auto"/>
        <w:ind w:firstLine="3150" w:firstLineChars="1500"/>
        <w:rPr>
          <w:rFonts w:hint="eastAsia"/>
          <w:sz w:val="21"/>
          <w:szCs w:val="21"/>
          <w:lang w:val="en-US" w:eastAsia="zh-CN"/>
        </w:rPr>
      </w:pPr>
      <w:r>
        <w:rPr>
          <w:rFonts w:hint="eastAsia"/>
          <w:sz w:val="21"/>
          <w:szCs w:val="21"/>
          <w:lang w:val="en-US" w:eastAsia="zh-CN"/>
        </w:rPr>
        <w:t>图6 讲解并指导实验2</w:t>
      </w:r>
    </w:p>
    <w:p>
      <w:pPr>
        <w:spacing w:line="360" w:lineRule="auto"/>
        <w:ind w:firstLine="3150" w:firstLineChars="1500"/>
        <w:rPr>
          <w:rFonts w:hint="eastAsia"/>
          <w:sz w:val="21"/>
          <w:szCs w:val="21"/>
          <w:lang w:val="en-US" w:eastAsia="zh-CN"/>
        </w:rPr>
      </w:pPr>
    </w:p>
    <w:p>
      <w:pPr>
        <w:spacing w:line="360" w:lineRule="auto"/>
        <w:ind w:left="3120" w:hanging="2730" w:hangingChars="1300"/>
        <w:jc w:val="center"/>
        <w:rPr>
          <w:rFonts w:hint="default"/>
          <w:sz w:val="21"/>
          <w:szCs w:val="21"/>
          <w:lang w:val="en-US" w:eastAsia="zh-CN"/>
        </w:rPr>
      </w:pPr>
      <w:r>
        <w:rPr>
          <w:rFonts w:hint="default"/>
          <w:sz w:val="21"/>
          <w:szCs w:val="21"/>
          <w:lang w:val="en-US" w:eastAsia="zh-CN"/>
        </w:rPr>
        <w:drawing>
          <wp:inline distT="0" distB="0" distL="114300" distR="114300">
            <wp:extent cx="4683125" cy="2192655"/>
            <wp:effectExtent l="0" t="0" r="3175" b="17145"/>
            <wp:docPr id="15" name="图片 15" descr="微信图片_2020091418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914182509"/>
                    <pic:cNvPicPr>
                      <a:picLocks noChangeAspect="1"/>
                    </pic:cNvPicPr>
                  </pic:nvPicPr>
                  <pic:blipFill>
                    <a:blip r:embed="rId18"/>
                    <a:stretch>
                      <a:fillRect/>
                    </a:stretch>
                  </pic:blipFill>
                  <pic:spPr>
                    <a:xfrm>
                      <a:off x="0" y="0"/>
                      <a:ext cx="4683125" cy="2192655"/>
                    </a:xfrm>
                    <a:prstGeom prst="rect">
                      <a:avLst/>
                    </a:prstGeom>
                  </pic:spPr>
                </pic:pic>
              </a:graphicData>
            </a:graphic>
          </wp:inline>
        </w:drawing>
      </w:r>
    </w:p>
    <w:p>
      <w:pPr>
        <w:spacing w:line="360" w:lineRule="auto"/>
        <w:ind w:left="3120" w:hanging="2730" w:hangingChars="1300"/>
        <w:jc w:val="center"/>
        <w:rPr>
          <w:rFonts w:hint="eastAsia"/>
          <w:sz w:val="21"/>
          <w:szCs w:val="21"/>
          <w:lang w:val="en-US" w:eastAsia="zh-CN"/>
        </w:rPr>
      </w:pPr>
      <w:r>
        <w:rPr>
          <w:rFonts w:hint="eastAsia"/>
          <w:sz w:val="21"/>
          <w:szCs w:val="21"/>
          <w:lang w:val="en-US" w:eastAsia="zh-CN"/>
        </w:rPr>
        <w:t>图7 讲解并指导实验3</w:t>
      </w:r>
    </w:p>
    <w:p>
      <w:pPr>
        <w:spacing w:line="360" w:lineRule="auto"/>
        <w:ind w:firstLine="480" w:firstLineChars="200"/>
        <w:jc w:val="left"/>
        <w:rPr>
          <w:rFonts w:hint="default"/>
          <w:sz w:val="21"/>
          <w:szCs w:val="21"/>
          <w:lang w:val="en-US" w:eastAsia="zh-CN"/>
        </w:rPr>
      </w:pPr>
      <w:r>
        <w:rPr>
          <w:rFonts w:hint="eastAsia"/>
          <w:sz w:val="24"/>
          <w:szCs w:val="24"/>
          <w:lang w:val="en-US" w:eastAsia="zh-CN"/>
        </w:rPr>
        <w:t>通过在西苏格兰大学讲解并指导实验，展示了自己适应英国教学的能力，同时也赢得了信任。Tony继续邀请我作为学生2020年4月14日口试环节的评判教师，但由于疫情原因学校封闭，所有课程改为线上，线下的口试环节取消。</w:t>
      </w:r>
    </w:p>
    <w:p>
      <w:pPr>
        <w:numPr>
          <w:ilvl w:val="0"/>
          <w:numId w:val="0"/>
        </w:numPr>
        <w:spacing w:line="360" w:lineRule="auto"/>
        <w:ind w:firstLine="482" w:firstLineChars="200"/>
        <w:rPr>
          <w:rFonts w:hint="eastAsia"/>
          <w:b/>
          <w:bCs/>
          <w:sz w:val="24"/>
          <w:szCs w:val="24"/>
          <w:lang w:val="en-US" w:eastAsia="zh-CN"/>
        </w:rPr>
      </w:pPr>
      <w:r>
        <w:rPr>
          <w:rFonts w:hint="eastAsia"/>
          <w:b/>
          <w:bCs/>
          <w:sz w:val="24"/>
          <w:szCs w:val="24"/>
          <w:lang w:val="en-US" w:eastAsia="zh-CN"/>
        </w:rPr>
        <w:t>3.指导国内在校研究生</w:t>
      </w:r>
    </w:p>
    <w:p>
      <w:pPr>
        <w:numPr>
          <w:ilvl w:val="0"/>
          <w:numId w:val="0"/>
        </w:numPr>
        <w:spacing w:line="360" w:lineRule="auto"/>
        <w:ind w:firstLine="420" w:firstLineChars="0"/>
        <w:rPr>
          <w:rFonts w:hint="default"/>
          <w:sz w:val="24"/>
          <w:szCs w:val="24"/>
          <w:lang w:val="en-US" w:eastAsia="zh-CN"/>
        </w:rPr>
      </w:pPr>
      <w:r>
        <w:rPr>
          <w:rFonts w:hint="eastAsia"/>
          <w:sz w:val="24"/>
          <w:szCs w:val="24"/>
          <w:lang w:val="en-US" w:eastAsia="zh-CN"/>
        </w:rPr>
        <w:t>作为我校硕士研究生指导教师，指导的在校硕士研究生4人，其中2018级2人，2019级2人。2018级的研究生处于研究生论文撰写阶段，我通过网络进行远程线上指导，线上参加他们的论文中期答辩会。安排2019级研究生进行校外实习阶段工作，督促他们按要求进行实习。图8为我指导的2名2018级研究生论文中期答辩的PPT首页。</w:t>
      </w:r>
    </w:p>
    <w:p>
      <w:pPr>
        <w:numPr>
          <w:ilvl w:val="0"/>
          <w:numId w:val="0"/>
        </w:numPr>
        <w:spacing w:line="360" w:lineRule="auto"/>
        <w:rPr>
          <w:rFonts w:hint="default" w:eastAsiaTheme="minorEastAsia"/>
          <w:lang w:val="en-US" w:eastAsia="zh-CN"/>
        </w:rPr>
      </w:pPr>
      <w:r>
        <w:drawing>
          <wp:inline distT="0" distB="0" distL="114300" distR="114300">
            <wp:extent cx="2480310" cy="1856740"/>
            <wp:effectExtent l="0" t="0" r="1524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rcRect r="24860"/>
                    <a:stretch>
                      <a:fillRect/>
                    </a:stretch>
                  </pic:blipFill>
                  <pic:spPr>
                    <a:xfrm>
                      <a:off x="0" y="0"/>
                      <a:ext cx="2480310" cy="1856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83485" cy="1854835"/>
            <wp:effectExtent l="0" t="0" r="12065" b="1206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rcRect r="24672"/>
                    <a:stretch>
                      <a:fillRect/>
                    </a:stretch>
                  </pic:blipFill>
                  <pic:spPr>
                    <a:xfrm>
                      <a:off x="0" y="0"/>
                      <a:ext cx="2483485" cy="1854835"/>
                    </a:xfrm>
                    <a:prstGeom prst="rect">
                      <a:avLst/>
                    </a:prstGeom>
                    <a:noFill/>
                    <a:ln>
                      <a:noFill/>
                    </a:ln>
                  </pic:spPr>
                </pic:pic>
              </a:graphicData>
            </a:graphic>
          </wp:inline>
        </w:drawing>
      </w:r>
    </w:p>
    <w:p>
      <w:pPr>
        <w:numPr>
          <w:ilvl w:val="0"/>
          <w:numId w:val="0"/>
        </w:numPr>
        <w:spacing w:line="360" w:lineRule="auto"/>
        <w:ind w:firstLine="1089" w:firstLineChars="519"/>
        <w:jc w:val="center"/>
        <w:rPr>
          <w:rFonts w:hint="eastAsia"/>
          <w:sz w:val="21"/>
          <w:szCs w:val="21"/>
          <w:lang w:val="en-US" w:eastAsia="zh-CN"/>
        </w:rPr>
      </w:pPr>
      <w:r>
        <w:rPr>
          <w:rFonts w:hint="eastAsia"/>
          <w:sz w:val="21"/>
          <w:szCs w:val="21"/>
          <w:lang w:val="en-US" w:eastAsia="zh-CN"/>
        </w:rPr>
        <w:t>图8  2018级研究生论文中期答辩的PPT</w:t>
      </w:r>
    </w:p>
    <w:p>
      <w:pPr>
        <w:numPr>
          <w:ilvl w:val="0"/>
          <w:numId w:val="2"/>
        </w:numPr>
        <w:spacing w:line="360" w:lineRule="auto"/>
        <w:ind w:firstLine="420" w:firstLineChars="0"/>
        <w:jc w:val="both"/>
        <w:rPr>
          <w:rFonts w:hint="default"/>
          <w:b/>
          <w:bCs/>
          <w:sz w:val="24"/>
          <w:szCs w:val="24"/>
          <w:lang w:val="en-US" w:eastAsia="zh-CN"/>
        </w:rPr>
      </w:pPr>
      <w:r>
        <w:rPr>
          <w:rFonts w:hint="eastAsia"/>
          <w:b/>
          <w:bCs/>
          <w:sz w:val="24"/>
          <w:szCs w:val="24"/>
          <w:lang w:val="en-US" w:eastAsia="zh-CN"/>
        </w:rPr>
        <w:t>评审全国第六届BIM毕业设计大赛作品</w:t>
      </w:r>
    </w:p>
    <w:p>
      <w:pPr>
        <w:numPr>
          <w:ilvl w:val="0"/>
          <w:numId w:val="0"/>
        </w:numPr>
        <w:spacing w:line="360" w:lineRule="auto"/>
        <w:ind w:firstLine="420" w:firstLineChars="0"/>
        <w:jc w:val="both"/>
        <w:rPr>
          <w:rFonts w:hint="default"/>
          <w:b w:val="0"/>
          <w:bCs w:val="0"/>
          <w:sz w:val="24"/>
          <w:szCs w:val="24"/>
          <w:lang w:val="en-US" w:eastAsia="zh-CN"/>
        </w:rPr>
      </w:pPr>
      <w:r>
        <w:rPr>
          <w:rFonts w:hint="eastAsia"/>
          <w:b w:val="0"/>
          <w:bCs w:val="0"/>
          <w:sz w:val="24"/>
          <w:szCs w:val="24"/>
          <w:lang w:val="en-US" w:eastAsia="zh-CN"/>
        </w:rPr>
        <w:t>作为专家评委在6月初参加全国第六届BIM毕业设计大赛E模块作品网络评审工作，圆满完成评审任务。之后被邀请做决赛评委，进入决赛的队伍通过线上腾讯会议进行答辩，以决出特等奖。但由于时差原因无法参加，因此我没有接受邀请。</w:t>
      </w:r>
    </w:p>
    <w:p>
      <w:pPr>
        <w:numPr>
          <w:ilvl w:val="0"/>
          <w:numId w:val="3"/>
        </w:numPr>
        <w:spacing w:line="360" w:lineRule="auto"/>
        <w:rPr>
          <w:rFonts w:hint="eastAsia"/>
          <w:b/>
          <w:bCs/>
          <w:sz w:val="28"/>
          <w:szCs w:val="28"/>
        </w:rPr>
      </w:pPr>
      <w:r>
        <w:rPr>
          <w:rFonts w:hint="eastAsia"/>
          <w:b/>
          <w:bCs/>
          <w:sz w:val="28"/>
          <w:szCs w:val="28"/>
        </w:rPr>
        <w:t>英国文化生活</w:t>
      </w:r>
      <w:r>
        <w:rPr>
          <w:rFonts w:hint="eastAsia"/>
          <w:b/>
          <w:bCs/>
          <w:sz w:val="28"/>
          <w:szCs w:val="28"/>
          <w:lang w:eastAsia="zh-CN"/>
        </w:rPr>
        <w:t>体验</w:t>
      </w:r>
    </w:p>
    <w:p>
      <w:pPr>
        <w:numPr>
          <w:ilvl w:val="0"/>
          <w:numId w:val="0"/>
        </w:numPr>
        <w:spacing w:line="360" w:lineRule="auto"/>
        <w:ind w:firstLine="420" w:firstLineChars="0"/>
        <w:rPr>
          <w:rFonts w:hint="eastAsia"/>
          <w:sz w:val="24"/>
          <w:szCs w:val="24"/>
          <w:lang w:eastAsia="zh-CN"/>
        </w:rPr>
      </w:pPr>
      <w:r>
        <w:rPr>
          <w:rFonts w:hint="eastAsia"/>
          <w:sz w:val="24"/>
          <w:szCs w:val="24"/>
          <w:lang w:val="en-US" w:eastAsia="zh-CN"/>
        </w:rPr>
        <w:t>在西苏格兰大学访学期间，积极参加西苏格兰大学组织的各种文化活动，同时还利用周末时间</w:t>
      </w:r>
      <w:r>
        <w:rPr>
          <w:rFonts w:hint="eastAsia"/>
          <w:sz w:val="24"/>
          <w:szCs w:val="24"/>
        </w:rPr>
        <w:t>参加社会实践，体验英国文化生活</w:t>
      </w:r>
      <w:r>
        <w:rPr>
          <w:rFonts w:hint="eastAsia"/>
          <w:sz w:val="24"/>
          <w:szCs w:val="24"/>
          <w:lang w:eastAsia="zh-CN"/>
        </w:rPr>
        <w:t>。</w:t>
      </w:r>
    </w:p>
    <w:p>
      <w:pPr>
        <w:numPr>
          <w:ilvl w:val="0"/>
          <w:numId w:val="0"/>
        </w:numPr>
        <w:spacing w:line="360" w:lineRule="auto"/>
        <w:ind w:firstLine="420" w:firstLineChars="0"/>
        <w:rPr>
          <w:rFonts w:hint="eastAsia" w:eastAsiaTheme="minorEastAsia"/>
          <w:b/>
          <w:bCs/>
          <w:sz w:val="24"/>
          <w:szCs w:val="24"/>
          <w:lang w:eastAsia="zh-CN"/>
        </w:rPr>
      </w:pPr>
      <w:r>
        <w:rPr>
          <w:rFonts w:hint="eastAsia"/>
          <w:sz w:val="24"/>
          <w:szCs w:val="24"/>
          <w:lang w:eastAsia="zh-CN"/>
        </w:rPr>
        <w:t>我参加了</w:t>
      </w:r>
      <w:r>
        <w:rPr>
          <w:rFonts w:hint="eastAsia"/>
          <w:sz w:val="24"/>
          <w:szCs w:val="24"/>
          <w:lang w:val="en-US" w:eastAsia="zh-CN"/>
        </w:rPr>
        <w:t>西苏格兰大学组织的彭斯日遇上中国新年活动，由该校国际部组织的中国新年活动，学校学生社团组织的观影活动等。</w:t>
      </w:r>
      <w:r>
        <w:rPr>
          <w:rFonts w:hint="eastAsia"/>
          <w:sz w:val="24"/>
          <w:szCs w:val="24"/>
          <w:lang w:eastAsia="zh-CN"/>
        </w:rPr>
        <w:t>图</w:t>
      </w:r>
      <w:r>
        <w:rPr>
          <w:rFonts w:hint="eastAsia"/>
          <w:sz w:val="24"/>
          <w:szCs w:val="24"/>
          <w:lang w:val="en-US" w:eastAsia="zh-CN"/>
        </w:rPr>
        <w:t>9为西苏格兰大学组织的彭斯日遇上中国新年活动现场，图10为西苏格兰大学校长参加，由该校国际部组织的中国新年活动现场，图11为来自不同学校的6位老师观影现场。</w:t>
      </w:r>
    </w:p>
    <w:p>
      <w:pPr>
        <w:numPr>
          <w:ilvl w:val="0"/>
          <w:numId w:val="0"/>
        </w:numPr>
        <w:spacing w:line="360" w:lineRule="auto"/>
        <w:rPr>
          <w:rFonts w:hint="eastAsia" w:eastAsiaTheme="minorEastAsia"/>
          <w:b/>
          <w:bCs/>
          <w:sz w:val="28"/>
          <w:szCs w:val="28"/>
          <w:lang w:val="en-US" w:eastAsia="zh-CN"/>
        </w:rPr>
      </w:pPr>
      <w:r>
        <w:rPr>
          <w:rFonts w:hint="eastAsia"/>
          <w:b/>
          <w:bCs/>
          <w:sz w:val="28"/>
          <w:szCs w:val="28"/>
        </w:rPr>
        <w:drawing>
          <wp:inline distT="0" distB="0" distL="114300" distR="114300">
            <wp:extent cx="2569845" cy="1927860"/>
            <wp:effectExtent l="0" t="0" r="1905" b="15240"/>
            <wp:docPr id="26" name="图片 26" descr="微信图片_2020091718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917181311"/>
                    <pic:cNvPicPr>
                      <a:picLocks noChangeAspect="1"/>
                    </pic:cNvPicPr>
                  </pic:nvPicPr>
                  <pic:blipFill>
                    <a:blip r:embed="rId21"/>
                    <a:stretch>
                      <a:fillRect/>
                    </a:stretch>
                  </pic:blipFill>
                  <pic:spPr>
                    <a:xfrm>
                      <a:off x="0" y="0"/>
                      <a:ext cx="2569845" cy="1927860"/>
                    </a:xfrm>
                    <a:prstGeom prst="rect">
                      <a:avLst/>
                    </a:prstGeom>
                  </pic:spPr>
                </pic:pic>
              </a:graphicData>
            </a:graphic>
          </wp:inline>
        </w:drawing>
      </w:r>
      <w:r>
        <w:rPr>
          <w:rFonts w:hint="eastAsia"/>
          <w:b/>
          <w:bCs/>
          <w:sz w:val="28"/>
          <w:szCs w:val="28"/>
          <w:lang w:val="en-US" w:eastAsia="zh-CN"/>
        </w:rPr>
        <w:t xml:space="preserve"> </w:t>
      </w:r>
      <w:r>
        <w:rPr>
          <w:rFonts w:hint="eastAsia"/>
          <w:b/>
          <w:bCs/>
          <w:sz w:val="28"/>
          <w:szCs w:val="28"/>
        </w:rPr>
        <w:drawing>
          <wp:inline distT="0" distB="0" distL="114300" distR="114300">
            <wp:extent cx="2579370" cy="1936115"/>
            <wp:effectExtent l="0" t="0" r="11430" b="6985"/>
            <wp:docPr id="24" name="图片 24" descr="微信图片_2020091718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917181405"/>
                    <pic:cNvPicPr>
                      <a:picLocks noChangeAspect="1"/>
                    </pic:cNvPicPr>
                  </pic:nvPicPr>
                  <pic:blipFill>
                    <a:blip r:embed="rId22"/>
                    <a:stretch>
                      <a:fillRect/>
                    </a:stretch>
                  </pic:blipFill>
                  <pic:spPr>
                    <a:xfrm>
                      <a:off x="0" y="0"/>
                      <a:ext cx="2579370" cy="1936115"/>
                    </a:xfrm>
                    <a:prstGeom prst="rect">
                      <a:avLst/>
                    </a:prstGeom>
                  </pic:spPr>
                </pic:pic>
              </a:graphicData>
            </a:graphic>
          </wp:inline>
        </w:drawing>
      </w:r>
    </w:p>
    <w:p>
      <w:pPr>
        <w:numPr>
          <w:ilvl w:val="0"/>
          <w:numId w:val="0"/>
        </w:numPr>
        <w:spacing w:line="360" w:lineRule="auto"/>
        <w:rPr>
          <w:rFonts w:hint="eastAsia"/>
          <w:b/>
          <w:bCs/>
          <w:sz w:val="28"/>
          <w:szCs w:val="28"/>
        </w:rPr>
      </w:pPr>
      <w:r>
        <w:rPr>
          <w:rFonts w:hint="eastAsia"/>
          <w:b/>
          <w:bCs/>
          <w:sz w:val="28"/>
          <w:szCs w:val="28"/>
          <w:lang w:val="en-US" w:eastAsia="zh-CN"/>
        </w:rPr>
        <w:t xml:space="preserve">        </w:t>
      </w:r>
      <w:r>
        <w:rPr>
          <w:rFonts w:hint="eastAsia"/>
          <w:b/>
          <w:bCs/>
          <w:sz w:val="28"/>
          <w:szCs w:val="28"/>
        </w:rPr>
        <w:drawing>
          <wp:inline distT="0" distB="0" distL="114300" distR="114300">
            <wp:extent cx="3658870" cy="2428240"/>
            <wp:effectExtent l="0" t="0" r="17780" b="10160"/>
            <wp:docPr id="25" name="图片 25" descr="微信图片_2020091718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917181344"/>
                    <pic:cNvPicPr>
                      <a:picLocks noChangeAspect="1"/>
                    </pic:cNvPicPr>
                  </pic:nvPicPr>
                  <pic:blipFill>
                    <a:blip r:embed="rId23"/>
                    <a:srcRect b="11525"/>
                    <a:stretch>
                      <a:fillRect/>
                    </a:stretch>
                  </pic:blipFill>
                  <pic:spPr>
                    <a:xfrm>
                      <a:off x="0" y="0"/>
                      <a:ext cx="3658870" cy="2428240"/>
                    </a:xfrm>
                    <a:prstGeom prst="rect">
                      <a:avLst/>
                    </a:prstGeom>
                  </pic:spPr>
                </pic:pic>
              </a:graphicData>
            </a:graphic>
          </wp:inline>
        </w:drawing>
      </w:r>
    </w:p>
    <w:p>
      <w:pPr>
        <w:numPr>
          <w:ilvl w:val="0"/>
          <w:numId w:val="0"/>
        </w:numPr>
        <w:spacing w:line="360" w:lineRule="auto"/>
        <w:jc w:val="center"/>
        <w:rPr>
          <w:rFonts w:hint="eastAsia"/>
          <w:b/>
          <w:bCs/>
          <w:sz w:val="28"/>
          <w:szCs w:val="28"/>
        </w:rPr>
      </w:pPr>
      <w:r>
        <w:rPr>
          <w:rFonts w:hint="eastAsia"/>
          <w:sz w:val="21"/>
          <w:szCs w:val="21"/>
          <w:lang w:eastAsia="zh-CN"/>
        </w:rPr>
        <w:t>图</w:t>
      </w:r>
      <w:r>
        <w:rPr>
          <w:rFonts w:hint="eastAsia"/>
          <w:sz w:val="21"/>
          <w:szCs w:val="21"/>
          <w:lang w:val="en-US" w:eastAsia="zh-CN"/>
        </w:rPr>
        <w:t>9 西苏格兰大学组织的彭斯日遇上中国新年活动</w:t>
      </w:r>
      <w:r>
        <w:rPr>
          <w:rFonts w:hint="eastAsia"/>
          <w:b/>
          <w:bCs/>
          <w:sz w:val="28"/>
          <w:szCs w:val="28"/>
        </w:rPr>
        <w:drawing>
          <wp:inline distT="0" distB="0" distL="114300" distR="114300">
            <wp:extent cx="3307080" cy="2480945"/>
            <wp:effectExtent l="0" t="0" r="7620" b="14605"/>
            <wp:docPr id="28" name="图片 28" descr="微信图片_2020091718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0917181417"/>
                    <pic:cNvPicPr>
                      <a:picLocks noChangeAspect="1"/>
                    </pic:cNvPicPr>
                  </pic:nvPicPr>
                  <pic:blipFill>
                    <a:blip r:embed="rId24"/>
                    <a:stretch>
                      <a:fillRect/>
                    </a:stretch>
                  </pic:blipFill>
                  <pic:spPr>
                    <a:xfrm>
                      <a:off x="0" y="0"/>
                      <a:ext cx="3307080" cy="2480945"/>
                    </a:xfrm>
                    <a:prstGeom prst="rect">
                      <a:avLst/>
                    </a:prstGeom>
                  </pic:spPr>
                </pic:pic>
              </a:graphicData>
            </a:graphic>
          </wp:inline>
        </w:drawing>
      </w:r>
    </w:p>
    <w:p>
      <w:pPr>
        <w:numPr>
          <w:ilvl w:val="0"/>
          <w:numId w:val="0"/>
        </w:numPr>
        <w:spacing w:line="360" w:lineRule="auto"/>
        <w:jc w:val="center"/>
        <w:rPr>
          <w:rFonts w:hint="eastAsia"/>
          <w:sz w:val="21"/>
          <w:szCs w:val="21"/>
          <w:lang w:val="en-US" w:eastAsia="zh-CN"/>
        </w:rPr>
      </w:pPr>
      <w:r>
        <w:rPr>
          <w:rFonts w:hint="eastAsia"/>
          <w:sz w:val="21"/>
          <w:szCs w:val="21"/>
          <w:lang w:val="en-US" w:eastAsia="zh-CN"/>
        </w:rPr>
        <w:t>图10 西苏格兰大学校长参加由该校国际部组织的中国新年活动</w:t>
      </w:r>
    </w:p>
    <w:p>
      <w:pPr>
        <w:numPr>
          <w:ilvl w:val="0"/>
          <w:numId w:val="0"/>
        </w:numPr>
        <w:spacing w:line="360" w:lineRule="auto"/>
        <w:jc w:val="center"/>
        <w:rPr>
          <w:rFonts w:hint="eastAsia"/>
          <w:sz w:val="21"/>
          <w:szCs w:val="21"/>
          <w:lang w:val="en-US" w:eastAsia="zh-CN"/>
        </w:rPr>
      </w:pPr>
      <w:r>
        <w:rPr>
          <w:rFonts w:hint="eastAsia" w:eastAsiaTheme="minorEastAsia"/>
          <w:sz w:val="24"/>
          <w:szCs w:val="24"/>
          <w:lang w:eastAsia="zh-CN"/>
        </w:rPr>
        <w:drawing>
          <wp:inline distT="0" distB="0" distL="114300" distR="114300">
            <wp:extent cx="3963035" cy="2237740"/>
            <wp:effectExtent l="0" t="0" r="18415" b="10160"/>
            <wp:docPr id="23" name="图片 23" descr="微信图片_2020091418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0914182437"/>
                    <pic:cNvPicPr>
                      <a:picLocks noChangeAspect="1"/>
                    </pic:cNvPicPr>
                  </pic:nvPicPr>
                  <pic:blipFill>
                    <a:blip r:embed="rId25"/>
                    <a:stretch>
                      <a:fillRect/>
                    </a:stretch>
                  </pic:blipFill>
                  <pic:spPr>
                    <a:xfrm>
                      <a:off x="0" y="0"/>
                      <a:ext cx="3963035" cy="2237740"/>
                    </a:xfrm>
                    <a:prstGeom prst="rect">
                      <a:avLst/>
                    </a:prstGeom>
                  </pic:spPr>
                </pic:pic>
              </a:graphicData>
            </a:graphic>
          </wp:inline>
        </w:drawing>
      </w:r>
    </w:p>
    <w:p>
      <w:pPr>
        <w:numPr>
          <w:ilvl w:val="0"/>
          <w:numId w:val="0"/>
        </w:numPr>
        <w:spacing w:line="360" w:lineRule="auto"/>
        <w:jc w:val="center"/>
        <w:rPr>
          <w:rFonts w:hint="eastAsia" w:eastAsiaTheme="minorEastAsia"/>
          <w:sz w:val="21"/>
          <w:szCs w:val="21"/>
          <w:lang w:eastAsia="zh-CN"/>
        </w:rPr>
      </w:pPr>
      <w:r>
        <w:rPr>
          <w:rFonts w:hint="eastAsia"/>
          <w:sz w:val="21"/>
          <w:szCs w:val="21"/>
          <w:lang w:val="en-US" w:eastAsia="zh-CN"/>
        </w:rPr>
        <w:t>图11 来自不同学校的6位访学老师参加观影活动</w:t>
      </w:r>
    </w:p>
    <w:p>
      <w:pPr>
        <w:numPr>
          <w:ilvl w:val="0"/>
          <w:numId w:val="3"/>
        </w:numPr>
        <w:spacing w:line="360" w:lineRule="auto"/>
        <w:rPr>
          <w:rFonts w:hint="eastAsia"/>
          <w:b/>
          <w:bCs/>
          <w:sz w:val="28"/>
          <w:szCs w:val="28"/>
          <w:lang w:val="en-US" w:eastAsia="zh-CN"/>
        </w:rPr>
      </w:pPr>
      <w:r>
        <w:rPr>
          <w:rFonts w:hint="eastAsia"/>
          <w:b/>
          <w:bCs/>
          <w:sz w:val="28"/>
          <w:szCs w:val="28"/>
          <w:lang w:val="en-US" w:eastAsia="zh-CN"/>
        </w:rPr>
        <w:t>疫情下的工作与生活</w:t>
      </w:r>
    </w:p>
    <w:p>
      <w:pPr>
        <w:numPr>
          <w:ilvl w:val="0"/>
          <w:numId w:val="0"/>
        </w:numPr>
        <w:spacing w:line="360" w:lineRule="auto"/>
        <w:ind w:firstLine="420" w:firstLineChars="0"/>
        <w:rPr>
          <w:rFonts w:hint="eastAsia"/>
          <w:b w:val="0"/>
          <w:bCs/>
          <w:sz w:val="24"/>
          <w:szCs w:val="24"/>
          <w:lang w:val="en-US" w:eastAsia="zh-CN"/>
        </w:rPr>
      </w:pPr>
      <w:r>
        <w:rPr>
          <w:rFonts w:hint="eastAsia"/>
          <w:b w:val="0"/>
          <w:bCs/>
          <w:sz w:val="24"/>
          <w:szCs w:val="24"/>
          <w:lang w:val="en-US" w:eastAsia="zh-CN"/>
        </w:rPr>
        <w:t>2020年1月9日-3月13日（星期五），西苏格兰大学的教学活动正常，每日按教学计划、教学进程进行正常教学。自3月16日，受疫情影响，全部教学活动改为线上，一周后学校封闭。访学工作与生活的场所转变为居家，学习、工作方式转为线上。</w:t>
      </w:r>
    </w:p>
    <w:p>
      <w:pPr>
        <w:numPr>
          <w:ilvl w:val="0"/>
          <w:numId w:val="4"/>
        </w:numPr>
        <w:spacing w:line="360" w:lineRule="auto"/>
        <w:ind w:firstLine="420" w:firstLineChars="0"/>
        <w:rPr>
          <w:rFonts w:hint="default"/>
          <w:b/>
          <w:bCs w:val="0"/>
          <w:sz w:val="24"/>
          <w:szCs w:val="24"/>
          <w:lang w:val="en-US" w:eastAsia="zh-CN"/>
        </w:rPr>
      </w:pPr>
      <w:r>
        <w:rPr>
          <w:rFonts w:hint="eastAsia"/>
          <w:b/>
          <w:bCs w:val="0"/>
          <w:sz w:val="24"/>
          <w:szCs w:val="24"/>
          <w:lang w:val="en-US" w:eastAsia="zh-CN"/>
        </w:rPr>
        <w:t>来自四方的温暖</w:t>
      </w:r>
    </w:p>
    <w:p>
      <w:pPr>
        <w:numPr>
          <w:ilvl w:val="0"/>
          <w:numId w:val="0"/>
        </w:numPr>
        <w:spacing w:line="360" w:lineRule="auto"/>
        <w:ind w:firstLine="420" w:firstLineChars="0"/>
        <w:rPr>
          <w:rFonts w:hint="default"/>
          <w:sz w:val="24"/>
          <w:szCs w:val="24"/>
          <w:lang w:val="en-US" w:eastAsia="zh-CN"/>
        </w:rPr>
      </w:pPr>
      <w:r>
        <w:rPr>
          <w:rFonts w:hint="eastAsia"/>
          <w:sz w:val="24"/>
          <w:szCs w:val="24"/>
          <w:lang w:val="en-US" w:eastAsia="zh-CN"/>
        </w:rPr>
        <w:t>虽然疫情肆虐，但温暖始终都在。图12为学校寄来的防疫用品，图13为中国驻英使馆发放的防疫用品，图14为西苏格兰大学发放的慰问品，图15为西苏格兰大学陈君老师在端午节送来的自制口罩和粽子，图16为西苏格兰大学孙力老师在我临近回国前</w:t>
      </w:r>
      <w:bookmarkStart w:id="0" w:name="_GoBack"/>
      <w:r>
        <w:rPr>
          <w:rFonts w:hint="eastAsia"/>
          <w:sz w:val="24"/>
          <w:szCs w:val="24"/>
          <w:lang w:val="en-US" w:eastAsia="zh-CN"/>
        </w:rPr>
        <w:t>带我到罗蒙湖散步</w:t>
      </w:r>
      <w:bookmarkEnd w:id="0"/>
      <w:r>
        <w:rPr>
          <w:rFonts w:hint="eastAsia"/>
          <w:sz w:val="24"/>
          <w:szCs w:val="24"/>
          <w:lang w:val="en-US" w:eastAsia="zh-CN"/>
        </w:rPr>
        <w:t>，还有没拍照的西苏格兰大学朱文忠老师亲自采摘的野生韭菜，所居住社区发放的慰问品等。</w:t>
      </w:r>
    </w:p>
    <w:p>
      <w:pPr>
        <w:numPr>
          <w:ilvl w:val="0"/>
          <w:numId w:val="0"/>
        </w:numPr>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3242310" cy="2432050"/>
            <wp:effectExtent l="0" t="0" r="15240" b="6350"/>
            <wp:docPr id="17" name="图片 17" descr="微信图片_2020091418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914182602"/>
                    <pic:cNvPicPr>
                      <a:picLocks noChangeAspect="1"/>
                    </pic:cNvPicPr>
                  </pic:nvPicPr>
                  <pic:blipFill>
                    <a:blip r:embed="rId26"/>
                    <a:stretch>
                      <a:fillRect/>
                    </a:stretch>
                  </pic:blipFill>
                  <pic:spPr>
                    <a:xfrm>
                      <a:off x="0" y="0"/>
                      <a:ext cx="3242310" cy="2432050"/>
                    </a:xfrm>
                    <a:prstGeom prst="rect">
                      <a:avLst/>
                    </a:prstGeom>
                  </pic:spPr>
                </pic:pic>
              </a:graphicData>
            </a:graphic>
          </wp:inline>
        </w:drawing>
      </w:r>
    </w:p>
    <w:p>
      <w:pPr>
        <w:numPr>
          <w:ilvl w:val="0"/>
          <w:numId w:val="0"/>
        </w:numPr>
        <w:spacing w:line="360" w:lineRule="auto"/>
        <w:jc w:val="center"/>
        <w:rPr>
          <w:rFonts w:hint="eastAsia"/>
          <w:sz w:val="21"/>
          <w:szCs w:val="21"/>
          <w:lang w:val="en-US" w:eastAsia="zh-CN"/>
        </w:rPr>
      </w:pPr>
      <w:r>
        <w:rPr>
          <w:rFonts w:hint="eastAsia"/>
          <w:sz w:val="21"/>
          <w:szCs w:val="21"/>
          <w:lang w:val="en-US" w:eastAsia="zh-CN"/>
        </w:rPr>
        <w:t>图12 学校寄来的防疫用品</w:t>
      </w:r>
    </w:p>
    <w:p>
      <w:pPr>
        <w:numPr>
          <w:ilvl w:val="0"/>
          <w:numId w:val="0"/>
        </w:numPr>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3312795" cy="2484755"/>
            <wp:effectExtent l="0" t="0" r="1905" b="10795"/>
            <wp:docPr id="18" name="图片 18" descr="微信图片_2020091418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914182556"/>
                    <pic:cNvPicPr>
                      <a:picLocks noChangeAspect="1"/>
                    </pic:cNvPicPr>
                  </pic:nvPicPr>
                  <pic:blipFill>
                    <a:blip r:embed="rId27"/>
                    <a:stretch>
                      <a:fillRect/>
                    </a:stretch>
                  </pic:blipFill>
                  <pic:spPr>
                    <a:xfrm>
                      <a:off x="0" y="0"/>
                      <a:ext cx="3312795" cy="2484755"/>
                    </a:xfrm>
                    <a:prstGeom prst="rect">
                      <a:avLst/>
                    </a:prstGeom>
                  </pic:spPr>
                </pic:pic>
              </a:graphicData>
            </a:graphic>
          </wp:inline>
        </w:drawing>
      </w:r>
    </w:p>
    <w:p>
      <w:pPr>
        <w:numPr>
          <w:ilvl w:val="0"/>
          <w:numId w:val="0"/>
        </w:numPr>
        <w:spacing w:line="360" w:lineRule="auto"/>
        <w:jc w:val="center"/>
        <w:rPr>
          <w:rFonts w:hint="eastAsia"/>
          <w:sz w:val="21"/>
          <w:szCs w:val="21"/>
          <w:lang w:val="en-US" w:eastAsia="zh-CN"/>
        </w:rPr>
      </w:pPr>
      <w:r>
        <w:rPr>
          <w:rFonts w:hint="eastAsia"/>
          <w:sz w:val="21"/>
          <w:szCs w:val="21"/>
          <w:lang w:val="en-US" w:eastAsia="zh-CN"/>
        </w:rPr>
        <w:t>图13 中国驻英使馆发放的防疫用品</w:t>
      </w:r>
    </w:p>
    <w:p>
      <w:pPr>
        <w:numPr>
          <w:ilvl w:val="0"/>
          <w:numId w:val="0"/>
        </w:numPr>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3376295" cy="2533015"/>
            <wp:effectExtent l="0" t="0" r="14605" b="635"/>
            <wp:docPr id="19" name="图片 19" descr="微信图片_2020091418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914182617"/>
                    <pic:cNvPicPr>
                      <a:picLocks noChangeAspect="1"/>
                    </pic:cNvPicPr>
                  </pic:nvPicPr>
                  <pic:blipFill>
                    <a:blip r:embed="rId28"/>
                    <a:stretch>
                      <a:fillRect/>
                    </a:stretch>
                  </pic:blipFill>
                  <pic:spPr>
                    <a:xfrm>
                      <a:off x="0" y="0"/>
                      <a:ext cx="3376295" cy="2533015"/>
                    </a:xfrm>
                    <a:prstGeom prst="rect">
                      <a:avLst/>
                    </a:prstGeom>
                  </pic:spPr>
                </pic:pic>
              </a:graphicData>
            </a:graphic>
          </wp:inline>
        </w:drawing>
      </w:r>
    </w:p>
    <w:p>
      <w:pPr>
        <w:numPr>
          <w:ilvl w:val="0"/>
          <w:numId w:val="0"/>
        </w:numPr>
        <w:spacing w:line="360" w:lineRule="auto"/>
        <w:jc w:val="center"/>
        <w:rPr>
          <w:rFonts w:hint="eastAsia"/>
          <w:sz w:val="21"/>
          <w:szCs w:val="21"/>
          <w:lang w:val="en-US" w:eastAsia="zh-CN"/>
        </w:rPr>
      </w:pPr>
      <w:r>
        <w:rPr>
          <w:rFonts w:hint="eastAsia"/>
          <w:sz w:val="21"/>
          <w:szCs w:val="21"/>
          <w:lang w:val="en-US" w:eastAsia="zh-CN"/>
        </w:rPr>
        <w:t>图14 西苏格兰大学的发放的慰问品</w:t>
      </w:r>
    </w:p>
    <w:p>
      <w:pPr>
        <w:numPr>
          <w:ilvl w:val="0"/>
          <w:numId w:val="0"/>
        </w:numPr>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3365500" cy="2187575"/>
            <wp:effectExtent l="0" t="0" r="6350" b="3175"/>
            <wp:docPr id="16" name="图片 16" descr="微信图片_2020091418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00914182609"/>
                    <pic:cNvPicPr>
                      <a:picLocks noChangeAspect="1"/>
                    </pic:cNvPicPr>
                  </pic:nvPicPr>
                  <pic:blipFill>
                    <a:blip r:embed="rId29"/>
                    <a:srcRect t="6365" b="6969"/>
                    <a:stretch>
                      <a:fillRect/>
                    </a:stretch>
                  </pic:blipFill>
                  <pic:spPr>
                    <a:xfrm>
                      <a:off x="0" y="0"/>
                      <a:ext cx="3365500" cy="2187575"/>
                    </a:xfrm>
                    <a:prstGeom prst="rect">
                      <a:avLst/>
                    </a:prstGeom>
                  </pic:spPr>
                </pic:pic>
              </a:graphicData>
            </a:graphic>
          </wp:inline>
        </w:drawing>
      </w:r>
    </w:p>
    <w:p>
      <w:pPr>
        <w:numPr>
          <w:ilvl w:val="0"/>
          <w:numId w:val="0"/>
        </w:numPr>
        <w:spacing w:line="360" w:lineRule="auto"/>
        <w:jc w:val="center"/>
        <w:rPr>
          <w:rFonts w:hint="eastAsia"/>
          <w:sz w:val="21"/>
          <w:szCs w:val="21"/>
          <w:lang w:val="en-US" w:eastAsia="zh-CN"/>
        </w:rPr>
      </w:pPr>
      <w:r>
        <w:rPr>
          <w:rFonts w:hint="eastAsia"/>
          <w:sz w:val="21"/>
          <w:szCs w:val="21"/>
          <w:lang w:val="en-US" w:eastAsia="zh-CN"/>
        </w:rPr>
        <w:t>图15 西苏格兰大学陈君老师在端午节送来的自制口罩和粽子</w:t>
      </w:r>
    </w:p>
    <w:p>
      <w:pPr>
        <w:numPr>
          <w:ilvl w:val="0"/>
          <w:numId w:val="0"/>
        </w:numPr>
        <w:spacing w:line="360" w:lineRule="auto"/>
        <w:jc w:val="center"/>
        <w:rPr>
          <w:rFonts w:hint="eastAsia"/>
          <w:sz w:val="21"/>
          <w:szCs w:val="21"/>
          <w:lang w:val="en-US" w:eastAsia="zh-CN"/>
        </w:rPr>
      </w:pPr>
      <w:r>
        <w:rPr>
          <w:rFonts w:hint="eastAsia"/>
          <w:sz w:val="21"/>
          <w:szCs w:val="21"/>
          <w:lang w:val="en-US" w:eastAsia="zh-CN"/>
        </w:rPr>
        <w:drawing>
          <wp:inline distT="0" distB="0" distL="114300" distR="114300">
            <wp:extent cx="3444240" cy="2583815"/>
            <wp:effectExtent l="0" t="0" r="3810" b="6985"/>
            <wp:docPr id="29" name="图片 29" descr="微信图片_2020091718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0917181423"/>
                    <pic:cNvPicPr>
                      <a:picLocks noChangeAspect="1"/>
                    </pic:cNvPicPr>
                  </pic:nvPicPr>
                  <pic:blipFill>
                    <a:blip r:embed="rId30"/>
                    <a:stretch>
                      <a:fillRect/>
                    </a:stretch>
                  </pic:blipFill>
                  <pic:spPr>
                    <a:xfrm>
                      <a:off x="0" y="0"/>
                      <a:ext cx="3444240" cy="2583815"/>
                    </a:xfrm>
                    <a:prstGeom prst="rect">
                      <a:avLst/>
                    </a:prstGeom>
                  </pic:spPr>
                </pic:pic>
              </a:graphicData>
            </a:graphic>
          </wp:inline>
        </w:drawing>
      </w:r>
    </w:p>
    <w:p>
      <w:pPr>
        <w:numPr>
          <w:ilvl w:val="0"/>
          <w:numId w:val="0"/>
        </w:numPr>
        <w:spacing w:line="360" w:lineRule="auto"/>
        <w:jc w:val="center"/>
        <w:rPr>
          <w:rFonts w:hint="eastAsia"/>
          <w:sz w:val="21"/>
          <w:szCs w:val="21"/>
          <w:lang w:val="en-US" w:eastAsia="zh-CN"/>
        </w:rPr>
      </w:pPr>
      <w:r>
        <w:rPr>
          <w:rFonts w:hint="eastAsia"/>
          <w:sz w:val="21"/>
          <w:szCs w:val="21"/>
          <w:lang w:val="en-US" w:eastAsia="zh-CN"/>
        </w:rPr>
        <w:t>图16 西苏格兰大学孙力老师带我到罗蒙湖散步</w:t>
      </w:r>
    </w:p>
    <w:p>
      <w:pPr>
        <w:numPr>
          <w:ilvl w:val="0"/>
          <w:numId w:val="4"/>
        </w:numPr>
        <w:spacing w:line="360" w:lineRule="auto"/>
        <w:ind w:left="0" w:leftChars="0" w:firstLine="420" w:firstLineChars="0"/>
        <w:jc w:val="both"/>
        <w:rPr>
          <w:rFonts w:hint="default"/>
          <w:b/>
          <w:bCs/>
          <w:sz w:val="24"/>
          <w:szCs w:val="24"/>
          <w:lang w:val="en-US" w:eastAsia="zh-CN"/>
        </w:rPr>
      </w:pPr>
      <w:r>
        <w:rPr>
          <w:rFonts w:hint="eastAsia"/>
          <w:b/>
          <w:bCs/>
          <w:sz w:val="24"/>
          <w:szCs w:val="24"/>
          <w:lang w:val="en-US" w:eastAsia="zh-CN"/>
        </w:rPr>
        <w:t>网络上的西方文化</w:t>
      </w:r>
    </w:p>
    <w:p>
      <w:pPr>
        <w:numPr>
          <w:ilvl w:val="0"/>
          <w:numId w:val="0"/>
        </w:numPr>
        <w:spacing w:line="360" w:lineRule="auto"/>
        <w:ind w:firstLine="420" w:firstLineChars="0"/>
        <w:jc w:val="both"/>
        <w:rPr>
          <w:rFonts w:hint="eastAsia"/>
          <w:b w:val="0"/>
          <w:bCs w:val="0"/>
          <w:sz w:val="24"/>
          <w:szCs w:val="24"/>
          <w:lang w:val="en-US" w:eastAsia="zh-CN"/>
        </w:rPr>
      </w:pPr>
      <w:r>
        <w:rPr>
          <w:rFonts w:hint="eastAsia"/>
          <w:b w:val="0"/>
          <w:bCs w:val="0"/>
          <w:sz w:val="24"/>
          <w:szCs w:val="24"/>
          <w:lang w:val="en-US" w:eastAsia="zh-CN"/>
        </w:rPr>
        <w:t>由于疫情英国封闭，除超市外的公共密闭空间关闭，外出也有相应的限制政策。于是我利用晚上时间通过视频不但旅行了英国的著名景区，通过视频也旅行了其他诸多国家的著名景区，这也是乐在其中的一件事。此外，英国每周五晚上7:00首播的为抗击疫情上演的The Shows Must Go On（音乐剧）也是每周的一个期盼。从中能感受西方文化与东方文化的不同之处。</w:t>
      </w:r>
    </w:p>
    <w:p>
      <w:pPr>
        <w:numPr>
          <w:ilvl w:val="0"/>
          <w:numId w:val="4"/>
        </w:numPr>
        <w:spacing w:line="360" w:lineRule="auto"/>
        <w:ind w:left="0" w:leftChars="0" w:firstLine="420" w:firstLineChars="0"/>
        <w:jc w:val="both"/>
        <w:rPr>
          <w:rFonts w:hint="default"/>
          <w:b/>
          <w:bCs/>
          <w:sz w:val="24"/>
          <w:szCs w:val="24"/>
          <w:lang w:val="en-US" w:eastAsia="zh-CN"/>
        </w:rPr>
      </w:pPr>
      <w:r>
        <w:rPr>
          <w:rFonts w:hint="eastAsia"/>
          <w:b/>
          <w:bCs/>
          <w:sz w:val="24"/>
          <w:szCs w:val="24"/>
          <w:lang w:val="en-US" w:eastAsia="zh-CN"/>
        </w:rPr>
        <w:t>网络上的学术活动</w:t>
      </w:r>
    </w:p>
    <w:p>
      <w:pPr>
        <w:numPr>
          <w:ilvl w:val="0"/>
          <w:numId w:val="0"/>
        </w:numPr>
        <w:spacing w:line="360" w:lineRule="auto"/>
        <w:ind w:firstLine="420" w:firstLineChars="0"/>
        <w:jc w:val="both"/>
        <w:rPr>
          <w:rFonts w:hint="default"/>
          <w:b w:val="0"/>
          <w:bCs w:val="0"/>
          <w:sz w:val="24"/>
          <w:szCs w:val="24"/>
          <w:lang w:val="en-US" w:eastAsia="zh-CN"/>
        </w:rPr>
      </w:pPr>
      <w:r>
        <w:rPr>
          <w:rFonts w:hint="eastAsia"/>
          <w:b w:val="0"/>
          <w:bCs w:val="0"/>
          <w:sz w:val="24"/>
          <w:szCs w:val="24"/>
          <w:lang w:val="en-US" w:eastAsia="zh-CN"/>
        </w:rPr>
        <w:t>疫情使得众多的学术会议改为线上，可以通过会议提供的二维码扫码进入会议，足不出户就可以身临其境。在英国居家学习工作期间，参加了结构者说-膜结构未来等三期网络学术会议。</w:t>
      </w:r>
    </w:p>
    <w:p>
      <w:pPr>
        <w:tabs>
          <w:tab w:val="left" w:pos="2632"/>
        </w:tabs>
        <w:rPr>
          <w:rFonts w:hint="eastAsia" w:eastAsiaTheme="minorEastAsia"/>
          <w:b/>
          <w:sz w:val="28"/>
          <w:szCs w:val="28"/>
          <w:lang w:eastAsia="zh-CN"/>
        </w:rPr>
      </w:pPr>
      <w:r>
        <w:rPr>
          <w:rFonts w:hint="eastAsia"/>
          <w:b/>
          <w:sz w:val="28"/>
          <w:szCs w:val="28"/>
          <w:lang w:eastAsia="zh-CN"/>
        </w:rPr>
        <w:t>五</w:t>
      </w:r>
      <w:r>
        <w:rPr>
          <w:rFonts w:hint="eastAsia"/>
          <w:b/>
          <w:sz w:val="28"/>
          <w:szCs w:val="28"/>
        </w:rPr>
        <w:t>、收获与感想</w:t>
      </w:r>
    </w:p>
    <w:p>
      <w:pPr>
        <w:numPr>
          <w:ilvl w:val="0"/>
          <w:numId w:val="0"/>
        </w:numPr>
        <w:spacing w:line="360" w:lineRule="auto"/>
        <w:ind w:firstLine="420" w:firstLineChars="0"/>
        <w:jc w:val="both"/>
        <w:rPr>
          <w:rFonts w:hint="eastAsia"/>
          <w:b w:val="0"/>
          <w:bCs w:val="0"/>
          <w:sz w:val="24"/>
          <w:szCs w:val="24"/>
          <w:lang w:val="en-US" w:eastAsia="zh-CN"/>
        </w:rPr>
      </w:pPr>
      <w:r>
        <w:rPr>
          <w:rFonts w:hint="eastAsia"/>
          <w:b w:val="0"/>
          <w:bCs w:val="0"/>
          <w:sz w:val="24"/>
          <w:szCs w:val="24"/>
          <w:lang w:val="en-US" w:eastAsia="zh-CN"/>
        </w:rPr>
        <w:t>（1）丰富了教学和科研经历，向英国学者学习他们的教学方法和教学模式；</w:t>
      </w:r>
    </w:p>
    <w:p>
      <w:pPr>
        <w:numPr>
          <w:ilvl w:val="0"/>
          <w:numId w:val="0"/>
        </w:numPr>
        <w:spacing w:line="360" w:lineRule="auto"/>
        <w:ind w:firstLine="420" w:firstLineChars="0"/>
        <w:jc w:val="both"/>
        <w:rPr>
          <w:rFonts w:hint="eastAsia"/>
          <w:b w:val="0"/>
          <w:bCs w:val="0"/>
          <w:sz w:val="24"/>
          <w:szCs w:val="24"/>
          <w:lang w:val="en-US" w:eastAsia="zh-CN"/>
        </w:rPr>
      </w:pPr>
      <w:r>
        <w:rPr>
          <w:rFonts w:hint="eastAsia"/>
          <w:b w:val="0"/>
          <w:bCs w:val="0"/>
          <w:sz w:val="24"/>
          <w:szCs w:val="24"/>
          <w:lang w:val="en-US" w:eastAsia="zh-CN"/>
        </w:rPr>
        <w:t>（2）体验了英国的多元文化、生活；</w:t>
      </w:r>
    </w:p>
    <w:p>
      <w:pPr>
        <w:numPr>
          <w:ilvl w:val="0"/>
          <w:numId w:val="0"/>
        </w:numPr>
        <w:spacing w:line="360" w:lineRule="auto"/>
        <w:ind w:firstLine="420" w:firstLineChars="0"/>
        <w:jc w:val="both"/>
        <w:rPr>
          <w:rFonts w:hint="eastAsia"/>
          <w:b w:val="0"/>
          <w:bCs w:val="0"/>
          <w:sz w:val="24"/>
          <w:szCs w:val="24"/>
          <w:lang w:val="en-US" w:eastAsia="zh-CN"/>
        </w:rPr>
      </w:pPr>
      <w:r>
        <w:rPr>
          <w:rFonts w:hint="eastAsia"/>
          <w:b w:val="0"/>
          <w:bCs w:val="0"/>
          <w:sz w:val="24"/>
          <w:szCs w:val="24"/>
          <w:lang w:val="en-US" w:eastAsia="zh-CN"/>
        </w:rPr>
        <w:t>（3）提升了封闭条件下生活和处理问题的能力；</w:t>
      </w:r>
    </w:p>
    <w:p>
      <w:pPr>
        <w:numPr>
          <w:ilvl w:val="0"/>
          <w:numId w:val="0"/>
        </w:numPr>
        <w:spacing w:line="360" w:lineRule="auto"/>
        <w:ind w:firstLine="420" w:firstLineChars="0"/>
        <w:jc w:val="both"/>
        <w:rPr>
          <w:rFonts w:hint="eastAsia"/>
          <w:b w:val="0"/>
          <w:bCs w:val="0"/>
          <w:sz w:val="24"/>
          <w:szCs w:val="24"/>
          <w:lang w:val="en-US" w:eastAsia="zh-CN"/>
        </w:rPr>
      </w:pPr>
      <w:r>
        <w:rPr>
          <w:rFonts w:hint="eastAsia"/>
          <w:b w:val="0"/>
          <w:bCs w:val="0"/>
          <w:sz w:val="24"/>
          <w:szCs w:val="24"/>
          <w:lang w:val="en-US" w:eastAsia="zh-CN"/>
        </w:rPr>
        <w:t>（4）与来自祖国不同学校、不同专业的访问学者结下了深厚的友谊；</w:t>
      </w:r>
    </w:p>
    <w:p>
      <w:pPr>
        <w:numPr>
          <w:ilvl w:val="0"/>
          <w:numId w:val="0"/>
        </w:numPr>
        <w:spacing w:line="360" w:lineRule="auto"/>
        <w:ind w:firstLine="420" w:firstLineChars="0"/>
        <w:jc w:val="both"/>
        <w:rPr>
          <w:rFonts w:hint="eastAsia"/>
          <w:b w:val="0"/>
          <w:bCs w:val="0"/>
          <w:sz w:val="24"/>
          <w:szCs w:val="24"/>
          <w:lang w:val="en-US" w:eastAsia="zh-CN"/>
        </w:rPr>
      </w:pPr>
      <w:r>
        <w:rPr>
          <w:rFonts w:hint="eastAsia"/>
          <w:b w:val="0"/>
          <w:bCs w:val="0"/>
          <w:sz w:val="24"/>
          <w:szCs w:val="24"/>
          <w:lang w:val="en-US" w:eastAsia="zh-CN"/>
        </w:rPr>
        <w:t>（5）走出国门，在高度国际化的英国学习、工作，让视野更开阔；</w:t>
      </w:r>
    </w:p>
    <w:p>
      <w:pPr>
        <w:numPr>
          <w:ilvl w:val="0"/>
          <w:numId w:val="0"/>
        </w:numPr>
        <w:spacing w:line="360" w:lineRule="auto"/>
        <w:ind w:firstLine="420" w:firstLineChars="0"/>
        <w:jc w:val="both"/>
        <w:rPr>
          <w:rFonts w:hint="eastAsia"/>
          <w:b w:val="0"/>
          <w:bCs w:val="0"/>
          <w:sz w:val="24"/>
          <w:szCs w:val="24"/>
          <w:lang w:val="en-US" w:eastAsia="zh-CN"/>
        </w:rPr>
      </w:pPr>
      <w:r>
        <w:rPr>
          <w:rFonts w:hint="eastAsia"/>
          <w:b w:val="0"/>
          <w:bCs w:val="0"/>
          <w:sz w:val="24"/>
          <w:szCs w:val="24"/>
          <w:lang w:val="en-US" w:eastAsia="zh-CN"/>
        </w:rPr>
        <w:t>（6）感受中英疫情控制理念、做法的差异。</w:t>
      </w:r>
    </w:p>
    <w:p>
      <w:pPr>
        <w:numPr>
          <w:ilvl w:val="0"/>
          <w:numId w:val="0"/>
        </w:numPr>
        <w:spacing w:line="360" w:lineRule="auto"/>
        <w:ind w:firstLine="420" w:firstLineChars="0"/>
        <w:jc w:val="both"/>
        <w:rPr>
          <w:rFonts w:hint="eastAsia"/>
          <w:b w:val="0"/>
          <w:bCs w:val="0"/>
          <w:sz w:val="24"/>
          <w:szCs w:val="24"/>
          <w:lang w:val="en-US" w:eastAsia="zh-CN"/>
        </w:rPr>
      </w:pPr>
      <w:r>
        <w:rPr>
          <w:rFonts w:hint="eastAsia"/>
          <w:b w:val="0"/>
          <w:bCs w:val="0"/>
          <w:sz w:val="24"/>
          <w:szCs w:val="24"/>
          <w:lang w:val="en-US" w:eastAsia="zh-CN"/>
        </w:rPr>
        <w:t>综上，我圆满地完成了本次英国西苏格兰大学的出访任务，将更好地为土木工程专业中英合作办学和土木工程专业留学生教学服务。</w:t>
      </w:r>
    </w:p>
    <w:p>
      <w:pPr>
        <w:numPr>
          <w:ilvl w:val="0"/>
          <w:numId w:val="0"/>
        </w:numPr>
        <w:spacing w:line="360" w:lineRule="auto"/>
        <w:ind w:firstLine="420" w:firstLineChars="0"/>
        <w:jc w:val="both"/>
        <w:rPr>
          <w:rFonts w:hint="eastAsia"/>
          <w:b w:val="0"/>
          <w:bCs w:val="0"/>
          <w:sz w:val="24"/>
          <w:szCs w:val="24"/>
          <w:lang w:val="en-US" w:eastAsia="zh-CN"/>
        </w:rPr>
      </w:pPr>
    </w:p>
    <w:p>
      <w:pPr>
        <w:numPr>
          <w:ilvl w:val="0"/>
          <w:numId w:val="0"/>
        </w:numPr>
        <w:spacing w:line="360" w:lineRule="auto"/>
        <w:jc w:val="both"/>
        <w:rPr>
          <w:rFonts w:hint="eastAsia"/>
          <w:b w:val="0"/>
          <w:bCs w:val="0"/>
          <w:sz w:val="21"/>
          <w:szCs w:val="21"/>
          <w:lang w:val="en-US" w:eastAsia="zh-CN"/>
        </w:rPr>
      </w:pPr>
    </w:p>
    <w:p>
      <w:pPr>
        <w:numPr>
          <w:ilvl w:val="0"/>
          <w:numId w:val="0"/>
        </w:numPr>
        <w:spacing w:line="360" w:lineRule="auto"/>
        <w:jc w:val="both"/>
        <w:rPr>
          <w:rFonts w:hint="eastAsia"/>
          <w:b w:val="0"/>
          <w:bCs w:val="0"/>
          <w:sz w:val="21"/>
          <w:szCs w:val="21"/>
          <w:lang w:val="en-US" w:eastAsia="zh-CN"/>
        </w:rPr>
      </w:pPr>
    </w:p>
    <w:p>
      <w:pPr>
        <w:numPr>
          <w:ilvl w:val="0"/>
          <w:numId w:val="0"/>
        </w:numPr>
        <w:spacing w:line="360" w:lineRule="auto"/>
        <w:jc w:val="both"/>
        <w:rPr>
          <w:rFonts w:hint="eastAsia"/>
          <w:b w:val="0"/>
          <w:bCs w:val="0"/>
          <w:sz w:val="21"/>
          <w:szCs w:val="21"/>
          <w:lang w:val="en-US" w:eastAsia="zh-CN"/>
        </w:rPr>
      </w:pPr>
      <w:r>
        <w:rPr>
          <w:rFonts w:hint="eastAsia"/>
          <w:b w:val="0"/>
          <w:bCs w:val="0"/>
          <w:sz w:val="21"/>
          <w:szCs w:val="21"/>
          <w:lang w:val="en-US" w:eastAsia="zh-CN"/>
        </w:rPr>
        <w:t>附件：1. 西苏格兰大学开具的进修证明</w:t>
      </w:r>
    </w:p>
    <w:p>
      <w:pPr>
        <w:numPr>
          <w:ilvl w:val="0"/>
          <w:numId w:val="0"/>
        </w:numPr>
        <w:spacing w:line="360" w:lineRule="auto"/>
        <w:ind w:firstLine="420" w:firstLineChars="0"/>
        <w:jc w:val="both"/>
        <w:rPr>
          <w:rFonts w:hint="default"/>
          <w:b w:val="0"/>
          <w:bCs w:val="0"/>
          <w:sz w:val="21"/>
          <w:szCs w:val="21"/>
          <w:lang w:val="en-US" w:eastAsia="zh-CN"/>
        </w:rPr>
      </w:pPr>
      <w:r>
        <w:rPr>
          <w:rFonts w:hint="eastAsia"/>
          <w:b w:val="0"/>
          <w:bCs w:val="0"/>
          <w:sz w:val="21"/>
          <w:szCs w:val="21"/>
          <w:lang w:val="en-US" w:eastAsia="zh-CN"/>
        </w:rPr>
        <w:t xml:space="preserve">  2. 使馆开具的出国留学证明</w:t>
      </w:r>
    </w:p>
    <w:p>
      <w:pPr>
        <w:numPr>
          <w:ilvl w:val="0"/>
          <w:numId w:val="0"/>
        </w:numPr>
        <w:spacing w:line="360" w:lineRule="auto"/>
        <w:ind w:firstLine="420" w:firstLineChars="0"/>
        <w:jc w:val="both"/>
      </w:pPr>
    </w:p>
    <w:p>
      <w:pPr>
        <w:numPr>
          <w:ilvl w:val="0"/>
          <w:numId w:val="0"/>
        </w:numPr>
        <w:spacing w:line="360" w:lineRule="auto"/>
        <w:jc w:val="left"/>
        <w:rPr>
          <w:rFonts w:hint="default"/>
          <w:b w:val="0"/>
          <w:bCs w:val="0"/>
          <w:sz w:val="24"/>
          <w:szCs w:val="24"/>
          <w:lang w:val="en-US" w:eastAsia="zh-CN"/>
        </w:rPr>
      </w:pPr>
      <w:r>
        <w:drawing>
          <wp:inline distT="0" distB="0" distL="114300" distR="114300">
            <wp:extent cx="5551170" cy="7755890"/>
            <wp:effectExtent l="0" t="0" r="11430"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1"/>
                    <a:srcRect l="35874" t="13595" r="32864" b="8756"/>
                    <a:stretch>
                      <a:fillRect/>
                    </a:stretch>
                  </pic:blipFill>
                  <pic:spPr>
                    <a:xfrm>
                      <a:off x="0" y="0"/>
                      <a:ext cx="5551170" cy="7755890"/>
                    </a:xfrm>
                    <a:prstGeom prst="rect">
                      <a:avLst/>
                    </a:prstGeom>
                    <a:noFill/>
                    <a:ln>
                      <a:noFill/>
                    </a:ln>
                  </pic:spPr>
                </pic:pic>
              </a:graphicData>
            </a:graphic>
          </wp:inline>
        </w:drawing>
      </w:r>
    </w:p>
    <w:p>
      <w:pPr>
        <w:rPr>
          <w:rFonts w:hint="eastAsia"/>
          <w:lang w:val="en-US" w:eastAsia="zh-CN"/>
        </w:rPr>
      </w:pPr>
      <w:r>
        <w:rPr>
          <w:rFonts w:hint="eastAsia"/>
          <w:lang w:val="en-US" w:eastAsia="zh-CN"/>
        </w:rPr>
        <w:drawing>
          <wp:inline distT="0" distB="0" distL="114300" distR="114300">
            <wp:extent cx="8021320" cy="5795010"/>
            <wp:effectExtent l="0" t="0" r="15240" b="17780"/>
            <wp:docPr id="7" name="图片 7" descr="出国留学证明-英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出国留学证明-英国"/>
                    <pic:cNvPicPr>
                      <a:picLocks noChangeAspect="1"/>
                    </pic:cNvPicPr>
                  </pic:nvPicPr>
                  <pic:blipFill>
                    <a:blip r:embed="rId32"/>
                    <a:srcRect l="543" t="2524" b="1688"/>
                    <a:stretch>
                      <a:fillRect/>
                    </a:stretch>
                  </pic:blipFill>
                  <pic:spPr>
                    <a:xfrm rot="5400000">
                      <a:off x="0" y="0"/>
                      <a:ext cx="8021320" cy="579501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pgNumType w:fmt="decimal"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34B353"/>
    <w:multiLevelType w:val="singleLevel"/>
    <w:tmpl w:val="AD34B353"/>
    <w:lvl w:ilvl="0" w:tentative="0">
      <w:start w:val="3"/>
      <w:numFmt w:val="chineseCounting"/>
      <w:suff w:val="nothing"/>
      <w:lvlText w:val="%1、"/>
      <w:lvlJc w:val="left"/>
      <w:rPr>
        <w:rFonts w:hint="eastAsia"/>
      </w:rPr>
    </w:lvl>
  </w:abstractNum>
  <w:abstractNum w:abstractNumId="1">
    <w:nsid w:val="1DB518EB"/>
    <w:multiLevelType w:val="singleLevel"/>
    <w:tmpl w:val="1DB518EB"/>
    <w:lvl w:ilvl="0" w:tentative="0">
      <w:start w:val="1"/>
      <w:numFmt w:val="decimal"/>
      <w:suff w:val="space"/>
      <w:lvlText w:val="%1."/>
      <w:lvlJc w:val="left"/>
    </w:lvl>
  </w:abstractNum>
  <w:abstractNum w:abstractNumId="2">
    <w:nsid w:val="2A334BD7"/>
    <w:multiLevelType w:val="singleLevel"/>
    <w:tmpl w:val="2A334BD7"/>
    <w:lvl w:ilvl="0" w:tentative="0">
      <w:start w:val="2"/>
      <w:numFmt w:val="chineseCounting"/>
      <w:suff w:val="nothing"/>
      <w:lvlText w:val="%1、"/>
      <w:lvlJc w:val="left"/>
      <w:rPr>
        <w:rFonts w:hint="eastAsia"/>
      </w:rPr>
    </w:lvl>
  </w:abstractNum>
  <w:abstractNum w:abstractNumId="3">
    <w:nsid w:val="5149A121"/>
    <w:multiLevelType w:val="singleLevel"/>
    <w:tmpl w:val="5149A121"/>
    <w:lvl w:ilvl="0" w:tentative="0">
      <w:start w:val="4"/>
      <w:numFmt w:val="decimal"/>
      <w:suff w:val="space"/>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A0122E"/>
    <w:rsid w:val="01586BD0"/>
    <w:rsid w:val="0E366315"/>
    <w:rsid w:val="11DC71C7"/>
    <w:rsid w:val="13906460"/>
    <w:rsid w:val="17AF0FEC"/>
    <w:rsid w:val="1E407CA2"/>
    <w:rsid w:val="242743AC"/>
    <w:rsid w:val="26CA30D6"/>
    <w:rsid w:val="27FE429E"/>
    <w:rsid w:val="2D401CA7"/>
    <w:rsid w:val="30F5371E"/>
    <w:rsid w:val="3C6C03C5"/>
    <w:rsid w:val="3FAD60FD"/>
    <w:rsid w:val="41B73737"/>
    <w:rsid w:val="43805101"/>
    <w:rsid w:val="48C5281C"/>
    <w:rsid w:val="4C8454A6"/>
    <w:rsid w:val="55151A63"/>
    <w:rsid w:val="647613D0"/>
    <w:rsid w:val="6A772A8A"/>
    <w:rsid w:val="6BA0122E"/>
    <w:rsid w:val="6CE866AA"/>
    <w:rsid w:val="7443051E"/>
    <w:rsid w:val="7CA56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10"/>
      <w:szCs w:val="10"/>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217</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2020-07-03T12:23:00Z</dcterms:created>
  <dc:creator>Administrator</dc:creator>
  <cp:lastModifiedBy>Administrator</cp:lastModifiedBy>
  <dcterms:modified xsi:type="dcterms:W3CDTF">2020-10-14T06:26:32Z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